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56" w:rsidRPr="00A60856" w:rsidRDefault="00A60856" w:rsidP="00A60856">
      <w:pPr>
        <w:spacing w:after="150" w:line="240" w:lineRule="auto"/>
        <w:jc w:val="center"/>
        <w:rPr>
          <w:color w:val="000000"/>
          <w:sz w:val="21"/>
          <w:szCs w:val="21"/>
        </w:rPr>
      </w:pPr>
      <w:bookmarkStart w:id="0" w:name="_GoBack"/>
      <w:r w:rsidRPr="00A60856">
        <w:rPr>
          <w:b/>
          <w:bCs/>
          <w:color w:val="000000"/>
          <w:sz w:val="21"/>
          <w:szCs w:val="21"/>
        </w:rPr>
        <w:br/>
        <w:t>План мероприятий по повышению качества образования</w:t>
      </w:r>
    </w:p>
    <w:p w:rsidR="00A60856" w:rsidRPr="00A60856" w:rsidRDefault="00C271DC" w:rsidP="00A60856">
      <w:pPr>
        <w:spacing w:after="150" w:line="240" w:lineRule="auto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в </w:t>
      </w:r>
      <w:proofErr w:type="spellStart"/>
      <w:r>
        <w:rPr>
          <w:b/>
          <w:bCs/>
          <w:color w:val="000000"/>
          <w:sz w:val="21"/>
          <w:szCs w:val="21"/>
        </w:rPr>
        <w:t>Чигашетской</w:t>
      </w:r>
      <w:proofErr w:type="spellEnd"/>
      <w:r>
        <w:rPr>
          <w:b/>
          <w:bCs/>
          <w:color w:val="000000"/>
          <w:sz w:val="21"/>
          <w:szCs w:val="21"/>
        </w:rPr>
        <w:t xml:space="preserve"> ООШ на 2020</w:t>
      </w:r>
      <w:r w:rsidR="00D74858">
        <w:rPr>
          <w:b/>
          <w:bCs/>
          <w:color w:val="000000"/>
          <w:sz w:val="21"/>
          <w:szCs w:val="21"/>
        </w:rPr>
        <w:t>-2021</w:t>
      </w:r>
      <w:r w:rsidR="00A60856" w:rsidRPr="00A60856">
        <w:rPr>
          <w:b/>
          <w:bCs/>
          <w:color w:val="000000"/>
          <w:sz w:val="21"/>
          <w:szCs w:val="21"/>
        </w:rPr>
        <w:t xml:space="preserve"> учебный год</w:t>
      </w:r>
      <w:bookmarkEnd w:id="0"/>
      <w:r w:rsidR="00A60856" w:rsidRPr="00A60856">
        <w:rPr>
          <w:b/>
          <w:bCs/>
          <w:color w:val="000000"/>
          <w:sz w:val="21"/>
          <w:szCs w:val="21"/>
        </w:rPr>
        <w:t>.</w:t>
      </w:r>
    </w:p>
    <w:p w:rsidR="00A60856" w:rsidRPr="00D74858" w:rsidRDefault="00D74858" w:rsidP="00A60856">
      <w:pPr>
        <w:spacing w:after="150" w:line="240" w:lineRule="auto"/>
        <w:rPr>
          <w:color w:val="000000"/>
        </w:rPr>
      </w:pPr>
      <w:r w:rsidRPr="00D74858">
        <w:rPr>
          <w:color w:val="000000"/>
        </w:rPr>
        <w:t>В течение 2019-2020</w:t>
      </w:r>
      <w:r w:rsidR="00A60856" w:rsidRPr="00D74858">
        <w:rPr>
          <w:color w:val="000000"/>
        </w:rPr>
        <w:t xml:space="preserve"> учебного года анализ успеваемости и качества знаний проводился по четвертям, полугодия и за год. Итоги успеваемости и качества знаний были рассмотрены на совещаниях при директоре, на педагогических советах. Анализ результатов независимой оценки по итогам учебного года выявил следующие проблемы:</w:t>
      </w:r>
    </w:p>
    <w:p w:rsidR="00A60856" w:rsidRPr="00D74858" w:rsidRDefault="00A60856" w:rsidP="00A60856">
      <w:pPr>
        <w:spacing w:after="150" w:line="240" w:lineRule="auto"/>
        <w:rPr>
          <w:color w:val="000000"/>
        </w:rPr>
      </w:pPr>
      <w:r w:rsidRPr="00D74858">
        <w:rPr>
          <w:color w:val="000000"/>
        </w:rPr>
        <w:t xml:space="preserve">- низкий уровень </w:t>
      </w:r>
      <w:proofErr w:type="spellStart"/>
      <w:r w:rsidRPr="00D74858">
        <w:rPr>
          <w:color w:val="000000"/>
        </w:rPr>
        <w:t>обученности</w:t>
      </w:r>
      <w:proofErr w:type="spellEnd"/>
      <w:r w:rsidR="00D74858" w:rsidRPr="00D74858">
        <w:rPr>
          <w:color w:val="000000"/>
        </w:rPr>
        <w:t xml:space="preserve"> выпускников 5-9кл в основном по математике, русскому языку</w:t>
      </w:r>
    </w:p>
    <w:p w:rsidR="00A60856" w:rsidRPr="00D74858" w:rsidRDefault="00A60856" w:rsidP="00A60856">
      <w:pPr>
        <w:spacing w:after="150" w:line="240" w:lineRule="auto"/>
        <w:rPr>
          <w:color w:val="000000"/>
        </w:rPr>
      </w:pPr>
      <w:r w:rsidRPr="00D74858">
        <w:rPr>
          <w:color w:val="000000"/>
        </w:rPr>
        <w:t>- недостаточная результативность работы учителей математики</w:t>
      </w:r>
      <w:r w:rsidR="00D74858" w:rsidRPr="00D74858">
        <w:rPr>
          <w:color w:val="000000"/>
        </w:rPr>
        <w:t xml:space="preserve">, русского языка                                                          </w:t>
      </w:r>
      <w:r w:rsidRPr="00D74858">
        <w:rPr>
          <w:color w:val="000000"/>
        </w:rPr>
        <w:t xml:space="preserve">- </w:t>
      </w:r>
      <w:r w:rsidR="00D74858" w:rsidRPr="00D74858">
        <w:rPr>
          <w:color w:val="000000"/>
        </w:rPr>
        <w:t xml:space="preserve">-  </w:t>
      </w:r>
      <w:r w:rsidRPr="00D74858">
        <w:rPr>
          <w:color w:val="000000"/>
        </w:rPr>
        <w:t xml:space="preserve">недостаточная работа педагогического коллектива со </w:t>
      </w:r>
      <w:proofErr w:type="gramStart"/>
      <w:r w:rsidRPr="00D74858">
        <w:rPr>
          <w:color w:val="000000"/>
        </w:rPr>
        <w:t>слабоуспевающими</w:t>
      </w:r>
      <w:proofErr w:type="gramEnd"/>
      <w:r w:rsidRPr="00D74858">
        <w:rPr>
          <w:color w:val="000000"/>
        </w:rPr>
        <w:t xml:space="preserve"> обучающимся.</w:t>
      </w:r>
    </w:p>
    <w:p w:rsidR="00A60856" w:rsidRPr="00D74858" w:rsidRDefault="00A60856" w:rsidP="00A60856">
      <w:pPr>
        <w:spacing w:after="150" w:line="240" w:lineRule="auto"/>
        <w:rPr>
          <w:color w:val="000000"/>
        </w:rPr>
      </w:pPr>
      <w:r w:rsidRPr="00D74858">
        <w:rPr>
          <w:color w:val="000000"/>
        </w:rPr>
        <w:t>            </w:t>
      </w:r>
      <w:r w:rsidRPr="00D74858">
        <w:rPr>
          <w:b/>
          <w:bCs/>
          <w:color w:val="000000"/>
        </w:rPr>
        <w:t>Цель мероприятий </w:t>
      </w:r>
      <w:r w:rsidRPr="00D74858">
        <w:rPr>
          <w:color w:val="000000"/>
        </w:rPr>
        <w:t>по повыш</w:t>
      </w:r>
      <w:r w:rsidR="00D74858" w:rsidRPr="00D74858">
        <w:rPr>
          <w:color w:val="000000"/>
        </w:rPr>
        <w:t xml:space="preserve">ению качества образования в </w:t>
      </w:r>
      <w:proofErr w:type="spellStart"/>
      <w:r w:rsidR="00D74858" w:rsidRPr="00D74858">
        <w:rPr>
          <w:color w:val="000000"/>
        </w:rPr>
        <w:t>Чигашетской</w:t>
      </w:r>
      <w:proofErr w:type="spellEnd"/>
      <w:r w:rsidR="00D74858" w:rsidRPr="00D74858">
        <w:rPr>
          <w:color w:val="000000"/>
        </w:rPr>
        <w:t xml:space="preserve"> ООШ   на 2020-2021</w:t>
      </w:r>
      <w:r w:rsidRPr="00D74858">
        <w:rPr>
          <w:color w:val="000000"/>
        </w:rPr>
        <w:t xml:space="preserve"> учебный год:</w:t>
      </w:r>
    </w:p>
    <w:p w:rsidR="00A60856" w:rsidRPr="00D74858" w:rsidRDefault="00A60856" w:rsidP="00A60856">
      <w:pPr>
        <w:spacing w:after="150" w:line="240" w:lineRule="auto"/>
        <w:rPr>
          <w:color w:val="000000"/>
        </w:rPr>
      </w:pPr>
      <w:r w:rsidRPr="00D74858">
        <w:rPr>
          <w:color w:val="000000"/>
        </w:rPr>
        <w:t>повышение уровня качества образования, соответствующего социальному и муниципальному заказам.</w:t>
      </w:r>
    </w:p>
    <w:p w:rsidR="00A60856" w:rsidRPr="00D74858" w:rsidRDefault="00A60856" w:rsidP="00A60856">
      <w:pPr>
        <w:spacing w:after="150" w:line="240" w:lineRule="auto"/>
        <w:rPr>
          <w:color w:val="000000"/>
        </w:rPr>
      </w:pPr>
      <w:r w:rsidRPr="00D74858">
        <w:rPr>
          <w:color w:val="000000"/>
        </w:rPr>
        <w:t>Задачи:</w:t>
      </w:r>
    </w:p>
    <w:p w:rsidR="00A60856" w:rsidRPr="00D74858" w:rsidRDefault="00A60856" w:rsidP="00A60856">
      <w:pPr>
        <w:numPr>
          <w:ilvl w:val="0"/>
          <w:numId w:val="1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>Проанализировать состояние организации и управления мониторингом качества образования в школе.</w:t>
      </w:r>
    </w:p>
    <w:p w:rsidR="00A60856" w:rsidRPr="00D74858" w:rsidRDefault="00A60856" w:rsidP="00A60856">
      <w:pPr>
        <w:numPr>
          <w:ilvl w:val="0"/>
          <w:numId w:val="1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 xml:space="preserve">Провести отбор педагогических технологий для организации образовательной деятельности и повышения мотивации </w:t>
      </w:r>
      <w:proofErr w:type="gramStart"/>
      <w:r w:rsidRPr="00D74858">
        <w:rPr>
          <w:color w:val="000000"/>
        </w:rPr>
        <w:t>у</w:t>
      </w:r>
      <w:proofErr w:type="gramEnd"/>
      <w:r w:rsidRPr="00D74858">
        <w:rPr>
          <w:color w:val="000000"/>
        </w:rPr>
        <w:t xml:space="preserve"> слабоуспевающих обучающихся.</w:t>
      </w:r>
    </w:p>
    <w:p w:rsidR="00A60856" w:rsidRPr="00D74858" w:rsidRDefault="00A60856" w:rsidP="00A60856">
      <w:pPr>
        <w:numPr>
          <w:ilvl w:val="0"/>
          <w:numId w:val="1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 xml:space="preserve">Организовать работу учителей со </w:t>
      </w:r>
      <w:proofErr w:type="gramStart"/>
      <w:r w:rsidRPr="00D74858">
        <w:rPr>
          <w:color w:val="000000"/>
        </w:rPr>
        <w:t>слабоуспевающими</w:t>
      </w:r>
      <w:proofErr w:type="gramEnd"/>
      <w:r w:rsidRPr="00D74858">
        <w:rPr>
          <w:color w:val="000000"/>
        </w:rPr>
        <w:t xml:space="preserve"> и неуспевающими обучающимися на уроках и вне уроков.</w:t>
      </w:r>
    </w:p>
    <w:p w:rsidR="00A60856" w:rsidRPr="00D74858" w:rsidRDefault="00A60856" w:rsidP="00A60856">
      <w:pPr>
        <w:numPr>
          <w:ilvl w:val="0"/>
          <w:numId w:val="1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 xml:space="preserve">Организовать работу учителей с </w:t>
      </w:r>
      <w:proofErr w:type="gramStart"/>
      <w:r w:rsidRPr="00D74858">
        <w:rPr>
          <w:color w:val="000000"/>
        </w:rPr>
        <w:t>одаренными</w:t>
      </w:r>
      <w:proofErr w:type="gramEnd"/>
      <w:r w:rsidRPr="00D74858">
        <w:rPr>
          <w:color w:val="000000"/>
        </w:rPr>
        <w:t xml:space="preserve"> и высокомотивированными обучающимися на уроках и вне уроков.</w:t>
      </w:r>
    </w:p>
    <w:p w:rsidR="00A60856" w:rsidRPr="00D74858" w:rsidRDefault="00A60856" w:rsidP="00A60856">
      <w:pPr>
        <w:numPr>
          <w:ilvl w:val="0"/>
          <w:numId w:val="1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 xml:space="preserve">Обеспечить </w:t>
      </w:r>
      <w:proofErr w:type="gramStart"/>
      <w:r w:rsidRPr="00D74858">
        <w:rPr>
          <w:color w:val="000000"/>
        </w:rPr>
        <w:t>контроль за</w:t>
      </w:r>
      <w:proofErr w:type="gramEnd"/>
      <w:r w:rsidRPr="00D74858">
        <w:rPr>
          <w:color w:val="000000"/>
        </w:rPr>
        <w:t xml:space="preserve"> преподаванием предметов.</w:t>
      </w:r>
    </w:p>
    <w:p w:rsidR="00A60856" w:rsidRPr="00D74858" w:rsidRDefault="00A60856" w:rsidP="00A60856">
      <w:pPr>
        <w:numPr>
          <w:ilvl w:val="0"/>
          <w:numId w:val="1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>Обеспечить контроль за деятельност</w:t>
      </w:r>
      <w:r w:rsidR="0074759B">
        <w:rPr>
          <w:color w:val="000000"/>
        </w:rPr>
        <w:t>ью классного руководителя</w:t>
      </w:r>
      <w:r w:rsidR="00D74858" w:rsidRPr="00D74858">
        <w:rPr>
          <w:color w:val="000000"/>
        </w:rPr>
        <w:t xml:space="preserve"> 9 </w:t>
      </w:r>
      <w:r w:rsidRPr="00D74858">
        <w:rPr>
          <w:color w:val="000000"/>
        </w:rPr>
        <w:t xml:space="preserve"> класс</w:t>
      </w:r>
      <w:r w:rsidR="00D74858" w:rsidRPr="00D74858">
        <w:rPr>
          <w:color w:val="000000"/>
        </w:rPr>
        <w:t xml:space="preserve">а </w:t>
      </w:r>
      <w:r w:rsidRPr="00D74858">
        <w:rPr>
          <w:color w:val="000000"/>
        </w:rPr>
        <w:t xml:space="preserve"> по информированию выпускников и их родителей (законных </w:t>
      </w:r>
      <w:proofErr w:type="gramStart"/>
      <w:r w:rsidRPr="00D74858">
        <w:rPr>
          <w:color w:val="000000"/>
        </w:rPr>
        <w:t>представителе</w:t>
      </w:r>
      <w:proofErr w:type="gramEnd"/>
      <w:r w:rsidRPr="00D74858">
        <w:rPr>
          <w:color w:val="000000"/>
        </w:rPr>
        <w:t>) о ходе подготовки к государственной итоговой аттестации.</w:t>
      </w:r>
    </w:p>
    <w:p w:rsidR="00D74858" w:rsidRPr="00D74858" w:rsidRDefault="00A60856" w:rsidP="00A60856">
      <w:pPr>
        <w:numPr>
          <w:ilvl w:val="0"/>
          <w:numId w:val="1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 xml:space="preserve">Повысить уровень педагогического мастерства педагогов через организацию курсовой подготовки, самообразование, участие </w:t>
      </w:r>
      <w:proofErr w:type="gramStart"/>
      <w:r w:rsidRPr="00D74858">
        <w:rPr>
          <w:color w:val="000000"/>
        </w:rPr>
        <w:t>в</w:t>
      </w:r>
      <w:proofErr w:type="gramEnd"/>
      <w:r w:rsidRPr="00D74858">
        <w:rPr>
          <w:color w:val="000000"/>
        </w:rPr>
        <w:t xml:space="preserve"> муниципальных и региональных семинарах</w:t>
      </w:r>
      <w:proofErr w:type="gramStart"/>
      <w:r w:rsidRPr="00D74858">
        <w:rPr>
          <w:color w:val="000000"/>
        </w:rPr>
        <w:t xml:space="preserve"> </w:t>
      </w:r>
      <w:r w:rsidR="00D74858" w:rsidRPr="00D74858">
        <w:rPr>
          <w:color w:val="000000"/>
        </w:rPr>
        <w:t>.</w:t>
      </w:r>
      <w:proofErr w:type="gramEnd"/>
      <w:r w:rsidR="00D74858" w:rsidRPr="00D74858">
        <w:rPr>
          <w:color w:val="000000"/>
        </w:rPr>
        <w:t xml:space="preserve">  </w:t>
      </w:r>
    </w:p>
    <w:p w:rsidR="00A60856" w:rsidRPr="00D74858" w:rsidRDefault="00A60856" w:rsidP="00D74858">
      <w:pPr>
        <w:spacing w:after="150" w:line="240" w:lineRule="auto"/>
        <w:ind w:left="720"/>
        <w:rPr>
          <w:b/>
          <w:color w:val="000000"/>
        </w:rPr>
      </w:pPr>
      <w:r w:rsidRPr="00D74858">
        <w:rPr>
          <w:b/>
          <w:color w:val="000000"/>
        </w:rPr>
        <w:t>Основные направления работы по повышению качества образования:</w:t>
      </w:r>
    </w:p>
    <w:p w:rsidR="00A60856" w:rsidRPr="00D74858" w:rsidRDefault="00A60856" w:rsidP="00A60856">
      <w:pPr>
        <w:numPr>
          <w:ilvl w:val="0"/>
          <w:numId w:val="2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 xml:space="preserve">Аналитические и </w:t>
      </w:r>
      <w:proofErr w:type="gramStart"/>
      <w:r w:rsidRPr="00D74858">
        <w:rPr>
          <w:color w:val="000000"/>
        </w:rPr>
        <w:t>организационное</w:t>
      </w:r>
      <w:proofErr w:type="gramEnd"/>
      <w:r w:rsidRPr="00D74858">
        <w:rPr>
          <w:color w:val="000000"/>
        </w:rPr>
        <w:t xml:space="preserve"> мероприятия.</w:t>
      </w:r>
    </w:p>
    <w:p w:rsidR="00A60856" w:rsidRPr="00D74858" w:rsidRDefault="00A60856" w:rsidP="00A60856">
      <w:pPr>
        <w:numPr>
          <w:ilvl w:val="0"/>
          <w:numId w:val="2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 xml:space="preserve">Работа с </w:t>
      </w:r>
      <w:proofErr w:type="gramStart"/>
      <w:r w:rsidRPr="00D74858">
        <w:rPr>
          <w:color w:val="000000"/>
        </w:rPr>
        <w:t>обучающимися</w:t>
      </w:r>
      <w:proofErr w:type="gramEnd"/>
      <w:r w:rsidRPr="00D74858">
        <w:rPr>
          <w:color w:val="000000"/>
        </w:rPr>
        <w:t>.</w:t>
      </w:r>
    </w:p>
    <w:p w:rsidR="00A60856" w:rsidRPr="00D74858" w:rsidRDefault="00A60856" w:rsidP="00A60856">
      <w:pPr>
        <w:numPr>
          <w:ilvl w:val="0"/>
          <w:numId w:val="2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 xml:space="preserve">Работа с родителями </w:t>
      </w:r>
      <w:proofErr w:type="gramStart"/>
      <w:r w:rsidRPr="00D74858">
        <w:rPr>
          <w:color w:val="000000"/>
        </w:rPr>
        <w:t>обучающихся</w:t>
      </w:r>
      <w:proofErr w:type="gramEnd"/>
      <w:r w:rsidRPr="00D74858">
        <w:rPr>
          <w:color w:val="000000"/>
        </w:rPr>
        <w:t>.</w:t>
      </w:r>
    </w:p>
    <w:p w:rsidR="00A60856" w:rsidRPr="00D74858" w:rsidRDefault="00A60856" w:rsidP="00A60856">
      <w:pPr>
        <w:numPr>
          <w:ilvl w:val="0"/>
          <w:numId w:val="2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>Работа с педагогическими кадрами.</w:t>
      </w:r>
    </w:p>
    <w:p w:rsidR="00A60856" w:rsidRPr="00D74858" w:rsidRDefault="00A60856" w:rsidP="00A60856">
      <w:pPr>
        <w:spacing w:after="150" w:line="240" w:lineRule="auto"/>
        <w:rPr>
          <w:color w:val="000000"/>
        </w:rPr>
      </w:pPr>
      <w:r w:rsidRPr="00D74858">
        <w:rPr>
          <w:color w:val="000000"/>
        </w:rPr>
        <w:t>Ожидаемые результаты:</w:t>
      </w:r>
    </w:p>
    <w:p w:rsidR="00A60856" w:rsidRPr="00D74858" w:rsidRDefault="00A60856" w:rsidP="00A60856">
      <w:pPr>
        <w:numPr>
          <w:ilvl w:val="0"/>
          <w:numId w:val="3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>Изменение мотивации обучающихся к обучению и их самооценки.</w:t>
      </w:r>
    </w:p>
    <w:p w:rsidR="00A60856" w:rsidRPr="00D74858" w:rsidRDefault="00A60856" w:rsidP="00A60856">
      <w:pPr>
        <w:numPr>
          <w:ilvl w:val="0"/>
          <w:numId w:val="3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>Повышение результатов мониторинговых исследований обучающихся.</w:t>
      </w:r>
    </w:p>
    <w:p w:rsidR="00A60856" w:rsidRPr="00D74858" w:rsidRDefault="00A60856" w:rsidP="00A60856">
      <w:pPr>
        <w:numPr>
          <w:ilvl w:val="0"/>
          <w:numId w:val="3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lastRenderedPageBreak/>
        <w:t>Обеспечение профессионального роста учителя.</w:t>
      </w:r>
    </w:p>
    <w:p w:rsidR="00A60856" w:rsidRPr="00D74858" w:rsidRDefault="00A60856" w:rsidP="00A60856">
      <w:pPr>
        <w:numPr>
          <w:ilvl w:val="0"/>
          <w:numId w:val="3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 xml:space="preserve">Повышение среднестатистического балла по ОГЭ </w:t>
      </w:r>
      <w:r w:rsidR="00D74858" w:rsidRPr="00D74858">
        <w:rPr>
          <w:color w:val="000000"/>
        </w:rPr>
        <w:t>по сравнению с 2018-2019</w:t>
      </w:r>
      <w:r w:rsidRPr="00D74858">
        <w:rPr>
          <w:color w:val="000000"/>
        </w:rPr>
        <w:t xml:space="preserve"> годом.</w:t>
      </w:r>
    </w:p>
    <w:p w:rsidR="00A60856" w:rsidRPr="00D74858" w:rsidRDefault="00A60856" w:rsidP="00A60856">
      <w:pPr>
        <w:numPr>
          <w:ilvl w:val="0"/>
          <w:numId w:val="3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>Обеспечение получения всеми выпускниками документов об образовании.</w:t>
      </w:r>
    </w:p>
    <w:p w:rsidR="007B60C1" w:rsidRDefault="00A60856" w:rsidP="00A60856">
      <w:pPr>
        <w:numPr>
          <w:ilvl w:val="0"/>
          <w:numId w:val="3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 xml:space="preserve">По итогам годовой промежуточной аттестации во 2-8, 10 классах иметь 100% </w:t>
      </w:r>
    </w:p>
    <w:p w:rsidR="00A60856" w:rsidRDefault="00A60856" w:rsidP="00A60856">
      <w:pPr>
        <w:numPr>
          <w:ilvl w:val="0"/>
          <w:numId w:val="3"/>
        </w:numPr>
        <w:spacing w:after="150" w:line="240" w:lineRule="auto"/>
        <w:rPr>
          <w:color w:val="000000"/>
        </w:rPr>
      </w:pPr>
      <w:r w:rsidRPr="00D74858">
        <w:rPr>
          <w:color w:val="000000"/>
        </w:rPr>
        <w:t>уровень успеваемос</w:t>
      </w:r>
      <w:r w:rsidR="00D74858" w:rsidRPr="00D74858">
        <w:rPr>
          <w:color w:val="000000"/>
        </w:rPr>
        <w:t>ти и качества знаний не менее 55</w:t>
      </w:r>
      <w:r w:rsidRPr="00D74858">
        <w:rPr>
          <w:color w:val="000000"/>
        </w:rPr>
        <w:t xml:space="preserve"> %.</w:t>
      </w:r>
      <w:r w:rsidR="007B60C1">
        <w:rPr>
          <w:color w:val="000000"/>
        </w:rPr>
        <w:t xml:space="preserve">                      </w:t>
      </w:r>
    </w:p>
    <w:p w:rsidR="007B60C1" w:rsidRPr="007B60C1" w:rsidRDefault="007B60C1" w:rsidP="007B60C1">
      <w:pPr>
        <w:pStyle w:val="a3"/>
        <w:shd w:val="clear" w:color="auto" w:fill="FFFFFF"/>
        <w:spacing w:after="150" w:line="240" w:lineRule="auto"/>
        <w:rPr>
          <w:color w:val="000000"/>
        </w:rPr>
      </w:pPr>
      <w:r w:rsidRPr="007B60C1">
        <w:rPr>
          <w:b/>
          <w:bCs/>
          <w:color w:val="000000"/>
        </w:rPr>
        <w:t xml:space="preserve"> Взаимодействие участников образовательного процесса в процессе обучения.</w:t>
      </w:r>
    </w:p>
    <w:p w:rsidR="007B60C1" w:rsidRPr="007B60C1" w:rsidRDefault="007B60C1" w:rsidP="007B60C1">
      <w:pPr>
        <w:shd w:val="clear" w:color="auto" w:fill="FFFFFF"/>
        <w:spacing w:after="150" w:line="240" w:lineRule="auto"/>
        <w:ind w:left="360"/>
        <w:rPr>
          <w:color w:val="000000"/>
        </w:rPr>
      </w:pPr>
      <w:r w:rsidRPr="007B60C1">
        <w:rPr>
          <w:color w:val="000000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</w:t>
      </w:r>
      <w:r>
        <w:rPr>
          <w:color w:val="000000"/>
        </w:rPr>
        <w:t xml:space="preserve">налах, в конце каждой четверти </w:t>
      </w:r>
      <w:r w:rsidRPr="007B60C1">
        <w:rPr>
          <w:color w:val="000000"/>
        </w:rPr>
        <w:t xml:space="preserve"> классные руководители проводит родительские собрания, а учителя предметники индивидуальные консультации.</w:t>
      </w:r>
    </w:p>
    <w:p w:rsidR="007B60C1" w:rsidRPr="007B60C1" w:rsidRDefault="007B60C1" w:rsidP="007B60C1">
      <w:pPr>
        <w:shd w:val="clear" w:color="auto" w:fill="FFFFFF"/>
        <w:spacing w:after="150" w:line="240" w:lineRule="auto"/>
        <w:ind w:left="360"/>
        <w:rPr>
          <w:rFonts w:ascii="Arial" w:hAnsi="Arial" w:cs="Arial"/>
          <w:color w:val="000000"/>
        </w:rPr>
      </w:pPr>
      <w:r w:rsidRPr="007B60C1">
        <w:rPr>
          <w:color w:val="000000"/>
        </w:rPr>
        <w:t>Между учителями, учащимися, родителями учащихся и администрацией школы в рамках</w:t>
      </w:r>
      <w:r w:rsidRPr="007B60C1">
        <w:rPr>
          <w:rFonts w:ascii="Arial" w:hAnsi="Arial" w:cs="Arial"/>
          <w:color w:val="000000"/>
        </w:rPr>
        <w:t xml:space="preserve"> </w:t>
      </w:r>
      <w:r w:rsidRPr="007B60C1">
        <w:rPr>
          <w:color w:val="000000"/>
        </w:rPr>
        <w:t>обучения устанавливаются отношения равноправного сотрудничества</w:t>
      </w:r>
      <w:r w:rsidRPr="007B60C1">
        <w:rPr>
          <w:rFonts w:ascii="Arial" w:hAnsi="Arial" w:cs="Arial"/>
          <w:color w:val="000000"/>
        </w:rPr>
        <w:t>.</w:t>
      </w:r>
    </w:p>
    <w:p w:rsidR="007B60C1" w:rsidRPr="007B60C1" w:rsidRDefault="007B60C1" w:rsidP="007B60C1">
      <w:pPr>
        <w:pBdr>
          <w:bottom w:val="single" w:sz="4" w:space="1" w:color="auto"/>
        </w:pBdr>
        <w:spacing w:after="150" w:line="240" w:lineRule="auto"/>
        <w:rPr>
          <w:b/>
          <w:color w:val="000000"/>
        </w:rPr>
      </w:pPr>
      <w:r>
        <w:rPr>
          <w:color w:val="000000"/>
        </w:rPr>
        <w:t xml:space="preserve">                              </w:t>
      </w:r>
      <w:r w:rsidRPr="007B60C1">
        <w:rPr>
          <w:b/>
          <w:color w:val="000000"/>
        </w:rPr>
        <w:t>Организационные мероприятия</w:t>
      </w:r>
    </w:p>
    <w:p w:rsidR="007B60C1" w:rsidRPr="00D74858" w:rsidRDefault="007B60C1" w:rsidP="007B60C1">
      <w:pPr>
        <w:spacing w:after="150" w:line="240" w:lineRule="auto"/>
        <w:rPr>
          <w:color w:val="000000"/>
        </w:rPr>
      </w:pPr>
    </w:p>
    <w:tbl>
      <w:tblPr>
        <w:tblW w:w="11747" w:type="dxa"/>
        <w:tblInd w:w="-12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2614"/>
        <w:gridCol w:w="378"/>
        <w:gridCol w:w="1387"/>
        <w:gridCol w:w="569"/>
        <w:gridCol w:w="1269"/>
        <w:gridCol w:w="217"/>
        <w:gridCol w:w="290"/>
        <w:gridCol w:w="1920"/>
        <w:gridCol w:w="115"/>
        <w:gridCol w:w="50"/>
        <w:gridCol w:w="27"/>
        <w:gridCol w:w="45"/>
        <w:gridCol w:w="30"/>
        <w:gridCol w:w="40"/>
        <w:gridCol w:w="96"/>
        <w:gridCol w:w="48"/>
        <w:gridCol w:w="1620"/>
        <w:gridCol w:w="271"/>
        <w:gridCol w:w="145"/>
      </w:tblGrid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A60856" w:rsidRDefault="00216E4B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№</w:t>
            </w:r>
            <w:proofErr w:type="gramStart"/>
            <w:r w:rsidRPr="00A60856">
              <w:rPr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A60856">
              <w:rPr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A60856" w:rsidRDefault="00216E4B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b/>
                <w:bCs/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A60856" w:rsidRDefault="00216E4B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b/>
                <w:bCs/>
                <w:color w:val="000000"/>
                <w:sz w:val="21"/>
                <w:szCs w:val="21"/>
              </w:rPr>
              <w:t>Сроки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A60856" w:rsidRDefault="00216E4B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b/>
                <w:bCs/>
                <w:color w:val="000000"/>
                <w:sz w:val="21"/>
                <w:szCs w:val="21"/>
              </w:rPr>
              <w:t>Ответственные</w:t>
            </w:r>
          </w:p>
        </w:tc>
        <w:tc>
          <w:tcPr>
            <w:tcW w:w="261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A60856" w:rsidRDefault="00216E4B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b/>
                <w:bCs/>
                <w:color w:val="000000"/>
                <w:sz w:val="21"/>
                <w:szCs w:val="21"/>
              </w:rPr>
              <w:t>Прогнозируемый результат</w:t>
            </w:r>
          </w:p>
        </w:tc>
        <w:tc>
          <w:tcPr>
            <w:tcW w:w="16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16E4B" w:rsidRPr="00216E4B" w:rsidRDefault="00216E4B" w:rsidP="006C5A55">
            <w:pPr>
              <w:spacing w:after="150" w:line="240" w:lineRule="auto"/>
              <w:rPr>
                <w:b/>
                <w:color w:val="000000"/>
                <w:sz w:val="21"/>
                <w:szCs w:val="21"/>
              </w:rPr>
            </w:pPr>
            <w:r w:rsidRPr="00216E4B">
              <w:rPr>
                <w:b/>
                <w:color w:val="000000"/>
                <w:sz w:val="21"/>
                <w:szCs w:val="21"/>
              </w:rPr>
              <w:t>Отражение мероприятия</w:t>
            </w:r>
          </w:p>
        </w:tc>
      </w:tr>
      <w:tr w:rsidR="00216E4B" w:rsidRPr="00A60856" w:rsidTr="0025746C">
        <w:trPr>
          <w:gridAfter w:val="2"/>
          <w:wAfter w:w="416" w:type="dxa"/>
        </w:trPr>
        <w:tc>
          <w:tcPr>
            <w:tcW w:w="9663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A60856" w:rsidRDefault="00216E4B" w:rsidP="006C5A55">
            <w:pPr>
              <w:spacing w:after="15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A60856">
              <w:rPr>
                <w:b/>
                <w:bCs/>
                <w:color w:val="000000"/>
                <w:sz w:val="21"/>
                <w:szCs w:val="21"/>
              </w:rPr>
              <w:t>I. Аналитические и организационные мероприятия</w:t>
            </w:r>
          </w:p>
        </w:tc>
        <w:tc>
          <w:tcPr>
            <w:tcW w:w="16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16E4B" w:rsidRPr="00A60856" w:rsidRDefault="00216E4B" w:rsidP="00216E4B">
            <w:pPr>
              <w:spacing w:after="15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A60856" w:rsidRDefault="00216E4B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разработка плана по подготовке к ОГЭ выпускников 2020-2021 учебного года</w:t>
            </w:r>
          </w:p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август-сентябрь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УВР,</w:t>
            </w:r>
          </w:p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Кл руководитель класса</w:t>
            </w:r>
          </w:p>
        </w:tc>
        <w:tc>
          <w:tcPr>
            <w:tcW w:w="261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Выработка рекомендаций и предложений по улучшению результатов ОГЭ</w:t>
            </w:r>
          </w:p>
        </w:tc>
        <w:tc>
          <w:tcPr>
            <w:tcW w:w="16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Малый педсовет</w:t>
            </w:r>
          </w:p>
        </w:tc>
      </w:tr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A60856" w:rsidRDefault="00216E4B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216E4B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По итогам</w:t>
            </w:r>
            <w:proofErr w:type="gramStart"/>
            <w:r>
              <w:rPr>
                <w:color w:val="000000"/>
              </w:rPr>
              <w:t xml:space="preserve"> </w:t>
            </w:r>
            <w:r w:rsidRPr="0067399D">
              <w:rPr>
                <w:color w:val="000000"/>
              </w:rPr>
              <w:t>,</w:t>
            </w:r>
            <w:proofErr w:type="gramEnd"/>
            <w:r w:rsidRPr="0067399D">
              <w:rPr>
                <w:color w:val="000000"/>
              </w:rPr>
              <w:t xml:space="preserve"> полугодий,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УВР, классные руководители</w:t>
            </w:r>
          </w:p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</w:t>
            </w:r>
          </w:p>
        </w:tc>
        <w:tc>
          <w:tcPr>
            <w:tcW w:w="261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Определение уровня и качества подготовки учащихся.</w:t>
            </w:r>
          </w:p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Обозначение проблемных мест в обучении</w:t>
            </w:r>
          </w:p>
        </w:tc>
        <w:tc>
          <w:tcPr>
            <w:tcW w:w="16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Справка о промежуточной аттестации (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руков</w:t>
            </w:r>
            <w:proofErr w:type="spellEnd"/>
            <w:r>
              <w:rPr>
                <w:color w:val="000000"/>
              </w:rPr>
              <w:t xml:space="preserve"> и завуча)</w:t>
            </w:r>
          </w:p>
        </w:tc>
      </w:tr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A60856" w:rsidRDefault="00216E4B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Сентябрь – ноябрь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Зам. директора по УВР, </w:t>
            </w:r>
          </w:p>
        </w:tc>
        <w:tc>
          <w:tcPr>
            <w:tcW w:w="261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Создание условий для повышения качества знаний одарённых детей</w:t>
            </w:r>
          </w:p>
        </w:tc>
        <w:tc>
          <w:tcPr>
            <w:tcW w:w="16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 работе </w:t>
            </w:r>
            <w:proofErr w:type="gramStart"/>
            <w:r>
              <w:rPr>
                <w:color w:val="000000"/>
              </w:rPr>
              <w:t>ответственного</w:t>
            </w:r>
            <w:proofErr w:type="gramEnd"/>
            <w:r>
              <w:rPr>
                <w:color w:val="000000"/>
              </w:rPr>
              <w:t xml:space="preserve"> за работу с одаренными детьми</w:t>
            </w:r>
          </w:p>
        </w:tc>
      </w:tr>
      <w:tr w:rsidR="001459DA" w:rsidRPr="00A60856" w:rsidTr="0025746C">
        <w:trPr>
          <w:gridAfter w:val="2"/>
          <w:wAfter w:w="416" w:type="dxa"/>
          <w:trHeight w:val="1140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A60856" w:rsidRDefault="00216E4B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Участие в информационно – разъяснительной акции «Готовимся к ОГЭ»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</w:t>
            </w:r>
          </w:p>
        </w:tc>
        <w:tc>
          <w:tcPr>
            <w:tcW w:w="2613" w:type="dxa"/>
            <w:gridSpan w:val="9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Информирование участников образовательных отношений о процедуре проведения ОГЭ</w:t>
            </w:r>
          </w:p>
        </w:tc>
        <w:tc>
          <w:tcPr>
            <w:tcW w:w="1668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1459DA" w:rsidRPr="00A60856" w:rsidTr="0025746C">
        <w:trPr>
          <w:gridAfter w:val="2"/>
          <w:wAfter w:w="416" w:type="dxa"/>
          <w:trHeight w:val="390"/>
        </w:trPr>
        <w:tc>
          <w:tcPr>
            <w:tcW w:w="61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16E4B" w:rsidRPr="00A60856" w:rsidRDefault="00216E4B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16E4B" w:rsidRPr="00804B81" w:rsidRDefault="00216E4B" w:rsidP="006C5A55">
            <w:pPr>
              <w:spacing w:after="150" w:line="240" w:lineRule="auto"/>
              <w:rPr>
                <w:color w:val="000000"/>
              </w:rPr>
            </w:pPr>
            <w:r w:rsidRPr="00804B81">
              <w:rPr>
                <w:color w:val="000000"/>
              </w:rPr>
              <w:t xml:space="preserve">Проверка классных журналов  с целью выявления </w:t>
            </w:r>
            <w:proofErr w:type="spellStart"/>
            <w:r w:rsidR="001A0009">
              <w:rPr>
                <w:color w:val="000000"/>
              </w:rPr>
              <w:t>накопляемости</w:t>
            </w:r>
            <w:proofErr w:type="spellEnd"/>
            <w:r w:rsidRPr="00804B81">
              <w:rPr>
                <w:color w:val="000000"/>
              </w:rPr>
              <w:t xml:space="preserve">  отметок </w:t>
            </w:r>
            <w:r w:rsidRPr="00804B81">
              <w:rPr>
                <w:color w:val="000000"/>
              </w:rPr>
              <w:lastRenderedPageBreak/>
              <w:t>и объективности их выставления.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январь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</w:t>
            </w:r>
          </w:p>
        </w:tc>
        <w:tc>
          <w:tcPr>
            <w:tcW w:w="2613" w:type="dxa"/>
            <w:gridSpan w:val="9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16E4B" w:rsidRPr="0067399D" w:rsidRDefault="00216E4B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16E4B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Справка о проверке журналов</w:t>
            </w:r>
          </w:p>
        </w:tc>
      </w:tr>
      <w:tr w:rsidR="00A60856" w:rsidRPr="00A60856" w:rsidTr="0025746C">
        <w:trPr>
          <w:gridAfter w:val="2"/>
          <w:wAfter w:w="416" w:type="dxa"/>
        </w:trPr>
        <w:tc>
          <w:tcPr>
            <w:tcW w:w="11331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0856" w:rsidRPr="0067399D" w:rsidRDefault="00A60856" w:rsidP="006C5A55">
            <w:pPr>
              <w:spacing w:after="150" w:line="240" w:lineRule="auto"/>
              <w:jc w:val="center"/>
              <w:rPr>
                <w:color w:val="000000"/>
              </w:rPr>
            </w:pPr>
            <w:r w:rsidRPr="0067399D">
              <w:rPr>
                <w:b/>
                <w:bCs/>
                <w:color w:val="000000"/>
              </w:rPr>
              <w:lastRenderedPageBreak/>
              <w:t>II. Работа по преемственности начальной и основной школы</w:t>
            </w:r>
          </w:p>
        </w:tc>
      </w:tr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A60856" w:rsidRDefault="001459DA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К</w:t>
            </w:r>
            <w:r w:rsidR="009C1A6F">
              <w:rPr>
                <w:color w:val="000000"/>
              </w:rPr>
              <w:t>лассно-обобщающий контроль в 5</w:t>
            </w:r>
            <w:r w:rsidRPr="0067399D">
              <w:rPr>
                <w:color w:val="000000"/>
              </w:rPr>
              <w:t xml:space="preserve"> классе</w:t>
            </w:r>
            <w:r w:rsidR="009C1A6F">
              <w:rPr>
                <w:color w:val="000000"/>
              </w:rPr>
              <w:t>. Адаптационный период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 Октябр</w:t>
            </w:r>
            <w:proofErr w:type="gramStart"/>
            <w:r w:rsidRPr="0067399D">
              <w:rPr>
                <w:color w:val="000000"/>
              </w:rPr>
              <w:t>ь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ноябрь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УВР,</w:t>
            </w:r>
          </w:p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66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Сравнительный анализ </w:t>
            </w:r>
            <w:proofErr w:type="spellStart"/>
            <w:r w:rsidRPr="0067399D">
              <w:rPr>
                <w:color w:val="000000"/>
              </w:rPr>
              <w:t>обученности</w:t>
            </w:r>
            <w:proofErr w:type="spellEnd"/>
            <w:r w:rsidRPr="0067399D">
              <w:rPr>
                <w:color w:val="000000"/>
              </w:rPr>
              <w:t xml:space="preserve">, </w:t>
            </w:r>
            <w:proofErr w:type="gramStart"/>
            <w:r w:rsidRPr="0067399D">
              <w:rPr>
                <w:color w:val="000000"/>
              </w:rPr>
              <w:t>контроль за</w:t>
            </w:r>
            <w:proofErr w:type="gramEnd"/>
            <w:r w:rsidRPr="0067399D">
              <w:rPr>
                <w:color w:val="000000"/>
              </w:rPr>
              <w:t xml:space="preserve"> состоянием преподавания новых предметов, выявление группы риска обучающихся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Аналитическая справка </w:t>
            </w:r>
          </w:p>
        </w:tc>
      </w:tr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A60856" w:rsidRDefault="001459DA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Классно-обобщающий контроль в 1 классе. </w:t>
            </w:r>
          </w:p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Стартовая диагностика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 Ноябрь</w:t>
            </w:r>
            <w:r>
              <w:rPr>
                <w:color w:val="000000"/>
              </w:rPr>
              <w:t>-декабрь</w:t>
            </w:r>
          </w:p>
          <w:p w:rsidR="001459DA" w:rsidRDefault="001459DA" w:rsidP="001459DA"/>
          <w:p w:rsidR="001459DA" w:rsidRPr="001459DA" w:rsidRDefault="001459DA" w:rsidP="001459DA">
            <w:r>
              <w:t>Сентябрь-октябрь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Зам. директора по УВР, классный руководитель </w:t>
            </w:r>
          </w:p>
        </w:tc>
        <w:tc>
          <w:tcPr>
            <w:tcW w:w="266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Выявление степени адаптации первоклассников в обучении в школе.</w:t>
            </w:r>
          </w:p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Диагностика уровня подготовленности к школе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459DA" w:rsidRDefault="001459DA" w:rsidP="006C5A55">
            <w:pPr>
              <w:spacing w:after="150" w:line="240" w:lineRule="auto"/>
              <w:rPr>
                <w:color w:val="000000"/>
              </w:rPr>
            </w:pPr>
          </w:p>
          <w:p w:rsidR="001459DA" w:rsidRDefault="001459DA" w:rsidP="001459DA">
            <w:r>
              <w:t>Аналитическая справка</w:t>
            </w:r>
          </w:p>
          <w:p w:rsidR="001459DA" w:rsidRPr="001459DA" w:rsidRDefault="001459DA" w:rsidP="001459DA"/>
          <w:p w:rsidR="001459DA" w:rsidRDefault="001459DA" w:rsidP="001459DA"/>
          <w:p w:rsidR="001459DA" w:rsidRPr="001459DA" w:rsidRDefault="001459DA" w:rsidP="001459DA">
            <w:r>
              <w:t>Аналитическая справка</w:t>
            </w:r>
          </w:p>
        </w:tc>
      </w:tr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A60856" w:rsidRDefault="001459DA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Административные входные диагностические работы в 2-9 классах</w:t>
            </w:r>
          </w:p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Сентябрь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УВР,</w:t>
            </w:r>
          </w:p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66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Выявление уровня подготовленности учащихся к школе в следующем классе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Аналитическая справка</w:t>
            </w:r>
          </w:p>
        </w:tc>
      </w:tr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A60856" w:rsidRDefault="001459DA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ВПР 4-9 </w:t>
            </w:r>
            <w:proofErr w:type="gramStart"/>
            <w:r w:rsidRPr="0067399D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Сентябрь-октябрь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Зам. директора по УВР, </w:t>
            </w:r>
          </w:p>
        </w:tc>
        <w:tc>
          <w:tcPr>
            <w:tcW w:w="266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Выявление уровня знаний обучающихся за прошлый год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Мониторинг, справка</w:t>
            </w:r>
          </w:p>
        </w:tc>
      </w:tr>
      <w:tr w:rsidR="00A60856" w:rsidRPr="00A60856" w:rsidTr="0025746C">
        <w:trPr>
          <w:gridAfter w:val="2"/>
          <w:wAfter w:w="416" w:type="dxa"/>
        </w:trPr>
        <w:tc>
          <w:tcPr>
            <w:tcW w:w="11331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0856" w:rsidRPr="0067399D" w:rsidRDefault="00A60856" w:rsidP="006C5A55">
            <w:pPr>
              <w:spacing w:after="150" w:line="240" w:lineRule="auto"/>
              <w:jc w:val="center"/>
              <w:rPr>
                <w:color w:val="000000"/>
              </w:rPr>
            </w:pPr>
            <w:r w:rsidRPr="0067399D">
              <w:rPr>
                <w:b/>
                <w:bCs/>
                <w:color w:val="000000"/>
              </w:rPr>
              <w:t xml:space="preserve">III. Работа с </w:t>
            </w:r>
            <w:proofErr w:type="gramStart"/>
            <w:r w:rsidRPr="0067399D">
              <w:rPr>
                <w:b/>
                <w:bCs/>
                <w:color w:val="000000"/>
              </w:rPr>
              <w:t>обучающимися</w:t>
            </w:r>
            <w:proofErr w:type="gramEnd"/>
          </w:p>
          <w:p w:rsidR="00A60856" w:rsidRPr="0067399D" w:rsidRDefault="00A60856" w:rsidP="006C5A55">
            <w:pPr>
              <w:numPr>
                <w:ilvl w:val="0"/>
                <w:numId w:val="4"/>
              </w:numPr>
              <w:spacing w:after="150" w:line="240" w:lineRule="auto"/>
              <w:jc w:val="center"/>
              <w:rPr>
                <w:color w:val="000000"/>
              </w:rPr>
            </w:pPr>
            <w:r w:rsidRPr="0067399D">
              <w:rPr>
                <w:b/>
                <w:bCs/>
                <w:i/>
                <w:iCs/>
                <w:color w:val="000000"/>
              </w:rPr>
              <w:t>Работа с неуспевающими и слабоуспевающими школьниками</w:t>
            </w:r>
          </w:p>
        </w:tc>
      </w:tr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A60856" w:rsidRDefault="001459DA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Выявление группы учащихся с «низкой мотивацией» к учению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Сентябрь</w:t>
            </w:r>
          </w:p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(в течение года)</w:t>
            </w:r>
          </w:p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Учителя, классные руководители</w:t>
            </w:r>
          </w:p>
        </w:tc>
        <w:tc>
          <w:tcPr>
            <w:tcW w:w="273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Снижение количества </w:t>
            </w:r>
            <w:proofErr w:type="gramStart"/>
            <w:r w:rsidRPr="0067399D">
              <w:rPr>
                <w:color w:val="000000"/>
              </w:rPr>
              <w:t>неуспевающих</w:t>
            </w:r>
            <w:proofErr w:type="gramEnd"/>
            <w:r w:rsidRPr="0067399D">
              <w:rPr>
                <w:color w:val="000000"/>
              </w:rPr>
              <w:t>,</w:t>
            </w:r>
          </w:p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своевременная психолого-педагогическая поддержка</w:t>
            </w:r>
          </w:p>
        </w:tc>
        <w:tc>
          <w:tcPr>
            <w:tcW w:w="176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459DA" w:rsidRPr="0067399D" w:rsidRDefault="00A01EB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Беседа с родителями, справки классных руководителей, анкетирование</w:t>
            </w:r>
          </w:p>
        </w:tc>
      </w:tr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A60856" w:rsidRDefault="001459DA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соответствии с графиком проведения индивидуальных занятий</w:t>
            </w:r>
          </w:p>
        </w:tc>
        <w:tc>
          <w:tcPr>
            <w:tcW w:w="18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,</w:t>
            </w:r>
          </w:p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Учителя-предметники</w:t>
            </w:r>
            <w:r w:rsidR="00A01EBC">
              <w:rPr>
                <w:color w:val="000000"/>
              </w:rPr>
              <w:t>. Учителя начальной школы</w:t>
            </w:r>
          </w:p>
        </w:tc>
        <w:tc>
          <w:tcPr>
            <w:tcW w:w="273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Повышение уровня </w:t>
            </w:r>
            <w:proofErr w:type="spellStart"/>
            <w:r w:rsidRPr="0067399D">
              <w:rPr>
                <w:color w:val="000000"/>
              </w:rPr>
              <w:t>обученности</w:t>
            </w:r>
            <w:proofErr w:type="spellEnd"/>
            <w:r w:rsidRPr="0067399D">
              <w:rPr>
                <w:color w:val="000000"/>
              </w:rPr>
              <w:t>, ликвидация пробелов</w:t>
            </w:r>
          </w:p>
        </w:tc>
        <w:tc>
          <w:tcPr>
            <w:tcW w:w="176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Рабочие тетради учителей-предметников, анализ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руководителей</w:t>
            </w:r>
          </w:p>
        </w:tc>
      </w:tr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A60856" w:rsidRDefault="001459DA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Дифференцирование домашних заданий с учетом возможности и способностей ребенка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Постоянно</w:t>
            </w:r>
          </w:p>
        </w:tc>
        <w:tc>
          <w:tcPr>
            <w:tcW w:w="18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Учителя – предметники</w:t>
            </w:r>
          </w:p>
        </w:tc>
        <w:tc>
          <w:tcPr>
            <w:tcW w:w="273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Снижение количества </w:t>
            </w:r>
            <w:proofErr w:type="gramStart"/>
            <w:r w:rsidRPr="0067399D">
              <w:rPr>
                <w:color w:val="000000"/>
              </w:rPr>
              <w:t>неуспевающих</w:t>
            </w:r>
            <w:proofErr w:type="gramEnd"/>
          </w:p>
        </w:tc>
        <w:tc>
          <w:tcPr>
            <w:tcW w:w="176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459DA" w:rsidRPr="0067399D" w:rsidRDefault="00A01EB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Рабочие тетради уч-ся</w:t>
            </w:r>
          </w:p>
        </w:tc>
      </w:tr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A60856" w:rsidRDefault="001459DA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Дополнительные учебные занятия в каникулярное время со </w:t>
            </w:r>
            <w:proofErr w:type="gramStart"/>
            <w:r w:rsidRPr="0067399D">
              <w:rPr>
                <w:color w:val="000000"/>
              </w:rPr>
              <w:t>слабо успевающими</w:t>
            </w:r>
            <w:proofErr w:type="gramEnd"/>
            <w:r w:rsidRPr="0067399D">
              <w:rPr>
                <w:color w:val="000000"/>
              </w:rPr>
              <w:t xml:space="preserve"> учащимися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Весенние – осенние каникулы</w:t>
            </w:r>
          </w:p>
        </w:tc>
        <w:tc>
          <w:tcPr>
            <w:tcW w:w="18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Учителя – предметники</w:t>
            </w:r>
          </w:p>
        </w:tc>
        <w:tc>
          <w:tcPr>
            <w:tcW w:w="273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Снижение количества </w:t>
            </w:r>
            <w:proofErr w:type="gramStart"/>
            <w:r w:rsidRPr="0067399D">
              <w:rPr>
                <w:color w:val="000000"/>
              </w:rPr>
              <w:t>неуспевающих</w:t>
            </w:r>
            <w:proofErr w:type="gramEnd"/>
          </w:p>
        </w:tc>
        <w:tc>
          <w:tcPr>
            <w:tcW w:w="176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График </w:t>
            </w:r>
            <w:proofErr w:type="spellStart"/>
            <w:proofErr w:type="gramStart"/>
            <w:r>
              <w:rPr>
                <w:color w:val="000000"/>
              </w:rPr>
              <w:t>доп</w:t>
            </w:r>
            <w:proofErr w:type="spellEnd"/>
            <w:proofErr w:type="gramEnd"/>
            <w:r>
              <w:rPr>
                <w:color w:val="000000"/>
              </w:rPr>
              <w:t xml:space="preserve"> занятий у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руководителя, </w:t>
            </w:r>
          </w:p>
        </w:tc>
      </w:tr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A60856" w:rsidRDefault="001459DA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Проведение малых педсоветов, анализ успеваемости и работы со </w:t>
            </w:r>
            <w:proofErr w:type="gramStart"/>
            <w:r w:rsidRPr="0067399D">
              <w:rPr>
                <w:color w:val="000000"/>
              </w:rPr>
              <w:t>слабоуспевающими</w:t>
            </w:r>
            <w:proofErr w:type="gramEnd"/>
            <w:r w:rsidRPr="0067399D">
              <w:rPr>
                <w:color w:val="000000"/>
              </w:rPr>
              <w:t xml:space="preserve"> на педагогических советах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18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УВР,</w:t>
            </w:r>
          </w:p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Повышение уровня </w:t>
            </w:r>
            <w:proofErr w:type="spellStart"/>
            <w:r w:rsidRPr="0067399D">
              <w:rPr>
                <w:color w:val="000000"/>
              </w:rPr>
              <w:t>обученности</w:t>
            </w:r>
            <w:proofErr w:type="spellEnd"/>
            <w:r w:rsidRPr="0067399D">
              <w:rPr>
                <w:color w:val="000000"/>
              </w:rPr>
              <w:t>, ликвидация пробелов в званиях</w:t>
            </w:r>
          </w:p>
        </w:tc>
        <w:tc>
          <w:tcPr>
            <w:tcW w:w="176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Вопросы на педсоветах</w:t>
            </w:r>
          </w:p>
        </w:tc>
      </w:tr>
      <w:tr w:rsidR="001459DA" w:rsidRPr="00A60856" w:rsidTr="0025746C">
        <w:trPr>
          <w:gridAfter w:val="2"/>
          <w:wAfter w:w="416" w:type="dxa"/>
          <w:trHeight w:val="1672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A60856" w:rsidRDefault="001459DA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A01EB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Своевременное оповещение </w:t>
            </w:r>
            <w:r w:rsidR="001459DA" w:rsidRPr="0067399D">
              <w:rPr>
                <w:color w:val="000000"/>
              </w:rPr>
              <w:t xml:space="preserve"> родителей о неуспеваемости детей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Постоянно</w:t>
            </w:r>
          </w:p>
        </w:tc>
        <w:tc>
          <w:tcPr>
            <w:tcW w:w="18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Классные руководители</w:t>
            </w:r>
          </w:p>
        </w:tc>
        <w:tc>
          <w:tcPr>
            <w:tcW w:w="273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Повышение уровня </w:t>
            </w:r>
            <w:proofErr w:type="spellStart"/>
            <w:r w:rsidRPr="0067399D"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176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Беседы индивидуальные </w:t>
            </w:r>
          </w:p>
        </w:tc>
      </w:tr>
      <w:tr w:rsidR="00A60856" w:rsidRPr="00A60856" w:rsidTr="0025746C">
        <w:trPr>
          <w:gridAfter w:val="2"/>
          <w:wAfter w:w="416" w:type="dxa"/>
        </w:trPr>
        <w:tc>
          <w:tcPr>
            <w:tcW w:w="11331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0856" w:rsidRPr="0067399D" w:rsidRDefault="00A60856" w:rsidP="006C5A55">
            <w:pPr>
              <w:spacing w:after="150" w:line="240" w:lineRule="auto"/>
              <w:jc w:val="center"/>
              <w:rPr>
                <w:color w:val="000000"/>
              </w:rPr>
            </w:pPr>
            <w:r w:rsidRPr="0067399D">
              <w:rPr>
                <w:b/>
                <w:bCs/>
                <w:i/>
                <w:iCs/>
                <w:color w:val="000000"/>
              </w:rPr>
              <w:t>2.  Работа с одаренными детьми</w:t>
            </w:r>
          </w:p>
        </w:tc>
      </w:tr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A60856" w:rsidRDefault="001459DA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Учителя – предметники, </w:t>
            </w:r>
            <w:proofErr w:type="gramStart"/>
            <w:r w:rsidRPr="0067399D">
              <w:rPr>
                <w:color w:val="000000"/>
              </w:rPr>
              <w:t>ответственный</w:t>
            </w:r>
            <w:proofErr w:type="gramEnd"/>
            <w:r w:rsidRPr="0067399D">
              <w:rPr>
                <w:color w:val="000000"/>
              </w:rPr>
              <w:t xml:space="preserve"> за работу с одаренными детьми.</w:t>
            </w:r>
          </w:p>
        </w:tc>
        <w:tc>
          <w:tcPr>
            <w:tcW w:w="251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Повышение мотивации к обучению</w:t>
            </w:r>
          </w:p>
        </w:tc>
        <w:tc>
          <w:tcPr>
            <w:tcW w:w="176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459DA" w:rsidRPr="0067399D" w:rsidRDefault="00A01EB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анкетирование</w:t>
            </w:r>
          </w:p>
        </w:tc>
      </w:tr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A60856" w:rsidRDefault="001459DA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Работа с одаренными детьми: проведение олимпиад, интеллектуальных, конкурсов</w:t>
            </w:r>
            <w:proofErr w:type="gramStart"/>
            <w:r w:rsidRPr="0067399D">
              <w:rPr>
                <w:color w:val="000000"/>
              </w:rPr>
              <w:t xml:space="preserve"> ,</w:t>
            </w:r>
            <w:proofErr w:type="gramEnd"/>
            <w:r w:rsidRPr="0067399D">
              <w:rPr>
                <w:color w:val="000000"/>
              </w:rPr>
              <w:t xml:space="preserve"> исследовательской-проектной  работе 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 в соответствии с планом работы школы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proofErr w:type="gramStart"/>
            <w:r w:rsidRPr="0067399D">
              <w:rPr>
                <w:color w:val="000000"/>
              </w:rPr>
              <w:t>Ответственный</w:t>
            </w:r>
            <w:proofErr w:type="gramEnd"/>
            <w:r w:rsidRPr="0067399D">
              <w:rPr>
                <w:color w:val="000000"/>
              </w:rPr>
              <w:t xml:space="preserve"> за работу с одаренными детьми</w:t>
            </w:r>
          </w:p>
        </w:tc>
        <w:tc>
          <w:tcPr>
            <w:tcW w:w="251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Возрастание престижа знаний, создание ситуации успеха</w:t>
            </w:r>
          </w:p>
        </w:tc>
        <w:tc>
          <w:tcPr>
            <w:tcW w:w="176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1459DA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A60856" w:rsidRDefault="001459DA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Участие в дистанционных олимпиадах и конкурсах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Учителя – предметники</w:t>
            </w:r>
          </w:p>
        </w:tc>
        <w:tc>
          <w:tcPr>
            <w:tcW w:w="251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Повышение мотивации к обучению, создание ситуации успеха</w:t>
            </w:r>
          </w:p>
        </w:tc>
        <w:tc>
          <w:tcPr>
            <w:tcW w:w="176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1459DA" w:rsidRPr="00A60856" w:rsidTr="0025746C">
        <w:trPr>
          <w:gridAfter w:val="2"/>
          <w:wAfter w:w="416" w:type="dxa"/>
          <w:trHeight w:val="863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Организация проведения занятий кружков, предметных недель и олимпиад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ВР,</w:t>
            </w:r>
          </w:p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51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459DA" w:rsidRPr="0067399D" w:rsidRDefault="001459DA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Повышение мотивации к обучению, создание ситуации успеха</w:t>
            </w:r>
          </w:p>
        </w:tc>
        <w:tc>
          <w:tcPr>
            <w:tcW w:w="176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459DA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Справка зам руководителя  по УВ</w:t>
            </w:r>
          </w:p>
        </w:tc>
      </w:tr>
      <w:tr w:rsidR="00A60856" w:rsidRPr="00A60856" w:rsidTr="0025746C">
        <w:trPr>
          <w:gridAfter w:val="2"/>
          <w:wAfter w:w="416" w:type="dxa"/>
        </w:trPr>
        <w:tc>
          <w:tcPr>
            <w:tcW w:w="11331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0856" w:rsidRPr="0067399D" w:rsidRDefault="00A60856" w:rsidP="006C5A55">
            <w:pPr>
              <w:spacing w:after="150" w:line="240" w:lineRule="auto"/>
              <w:jc w:val="center"/>
              <w:rPr>
                <w:color w:val="000000"/>
              </w:rPr>
            </w:pPr>
            <w:r w:rsidRPr="0067399D">
              <w:rPr>
                <w:b/>
                <w:bCs/>
                <w:i/>
                <w:iCs/>
                <w:color w:val="000000"/>
              </w:rPr>
              <w:t>3. Учебная деятельность</w:t>
            </w: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Изучение образовательных потребностей учащихся </w:t>
            </w:r>
            <w:r w:rsidRPr="0067399D">
              <w:rPr>
                <w:color w:val="000000"/>
              </w:rPr>
              <w:lastRenderedPageBreak/>
              <w:t>на новый 2020-2021 учебный год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Зам. директора по ВР, классные </w:t>
            </w:r>
            <w:r w:rsidRPr="0067399D">
              <w:rPr>
                <w:color w:val="000000"/>
              </w:rPr>
              <w:lastRenderedPageBreak/>
              <w:t>руководители</w:t>
            </w:r>
          </w:p>
        </w:tc>
        <w:tc>
          <w:tcPr>
            <w:tcW w:w="247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lastRenderedPageBreak/>
              <w:t xml:space="preserve">Эффективное использование часов школьного компонента </w:t>
            </w:r>
            <w:r w:rsidRPr="0067399D">
              <w:rPr>
                <w:color w:val="000000"/>
              </w:rPr>
              <w:lastRenderedPageBreak/>
              <w:t>учебного плана</w:t>
            </w:r>
          </w:p>
        </w:tc>
        <w:tc>
          <w:tcPr>
            <w:tcW w:w="180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Учебный план</w:t>
            </w: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Оценка учебных достижений учащихся (открытость, гласность</w:t>
            </w:r>
            <w:proofErr w:type="gramStart"/>
            <w:r w:rsidRPr="0067399D">
              <w:rPr>
                <w:color w:val="000000"/>
              </w:rPr>
              <w:t>,)</w:t>
            </w:r>
            <w:proofErr w:type="gramEnd"/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Зам. директора по УВР, </w:t>
            </w:r>
            <w:proofErr w:type="spellStart"/>
            <w:r w:rsidRPr="0067399D">
              <w:rPr>
                <w:color w:val="000000"/>
              </w:rPr>
              <w:t>кл</w:t>
            </w:r>
            <w:proofErr w:type="spellEnd"/>
            <w:r w:rsidRPr="0067399D">
              <w:rPr>
                <w:color w:val="000000"/>
              </w:rPr>
              <w:t>. руководители</w:t>
            </w:r>
          </w:p>
        </w:tc>
        <w:tc>
          <w:tcPr>
            <w:tcW w:w="247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Повышение мотивации, увеличение количества успешных учащихся</w:t>
            </w:r>
          </w:p>
        </w:tc>
        <w:tc>
          <w:tcPr>
            <w:tcW w:w="180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Организация подготовки к государственной итоговой аттестации учащихся 9  класса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года, согласно плану организации и подготовки к государственной итоговой аттестации учащихся 9 класса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УВР, учителя</w:t>
            </w:r>
          </w:p>
        </w:tc>
        <w:tc>
          <w:tcPr>
            <w:tcW w:w="247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Положительная сдача ОГЭ</w:t>
            </w:r>
          </w:p>
        </w:tc>
        <w:tc>
          <w:tcPr>
            <w:tcW w:w="180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Кл собрания, индивидуальные занятия</w:t>
            </w: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Административный </w:t>
            </w:r>
            <w:proofErr w:type="gramStart"/>
            <w:r w:rsidRPr="0067399D">
              <w:rPr>
                <w:color w:val="000000"/>
              </w:rPr>
              <w:t>контроль за</w:t>
            </w:r>
            <w:proofErr w:type="gramEnd"/>
            <w:r w:rsidRPr="0067399D">
              <w:rPr>
                <w:color w:val="000000"/>
              </w:rPr>
              <w:t xml:space="preserve"> состоянием преподавания предметов с низким рейтингом по результатам внешней оценки ОГЭ (математика, русский язык, обществознание, биология, физика)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  <w:r>
              <w:rPr>
                <w:color w:val="000000"/>
              </w:rPr>
              <w:t>, февраль-март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Администрация</w:t>
            </w:r>
          </w:p>
        </w:tc>
        <w:tc>
          <w:tcPr>
            <w:tcW w:w="247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Повышение качества преподавания предметов</w:t>
            </w:r>
          </w:p>
        </w:tc>
        <w:tc>
          <w:tcPr>
            <w:tcW w:w="180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Аналитическая справка</w:t>
            </w: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Участие </w:t>
            </w:r>
            <w:proofErr w:type="gramStart"/>
            <w:r w:rsidRPr="0067399D">
              <w:rPr>
                <w:color w:val="000000"/>
              </w:rPr>
              <w:t>обучающихся</w:t>
            </w:r>
            <w:proofErr w:type="gramEnd"/>
            <w:r w:rsidRPr="0067399D">
              <w:rPr>
                <w:color w:val="000000"/>
              </w:rPr>
              <w:t xml:space="preserve"> школы в ВПР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апрель, май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</w:t>
            </w:r>
          </w:p>
        </w:tc>
        <w:tc>
          <w:tcPr>
            <w:tcW w:w="247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Определение уровня и качества </w:t>
            </w:r>
            <w:proofErr w:type="gramStart"/>
            <w:r w:rsidRPr="0067399D">
              <w:rPr>
                <w:color w:val="000000"/>
              </w:rPr>
              <w:t>подготовки</w:t>
            </w:r>
            <w:proofErr w:type="gramEnd"/>
            <w:r w:rsidRPr="0067399D">
              <w:rPr>
                <w:color w:val="000000"/>
              </w:rPr>
              <w:t xml:space="preserve"> обучающихся по предметам</w:t>
            </w:r>
          </w:p>
        </w:tc>
        <w:tc>
          <w:tcPr>
            <w:tcW w:w="180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Классно-обобщающий контроль в 2-8 классах, проведение контрольных работ, проверка тетрадей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Зам. директора по УВР, </w:t>
            </w:r>
          </w:p>
        </w:tc>
        <w:tc>
          <w:tcPr>
            <w:tcW w:w="247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Получение информации по уровню подготовки обучающихся, разработка рекомендаций по повышению качества обучению</w:t>
            </w:r>
          </w:p>
        </w:tc>
        <w:tc>
          <w:tcPr>
            <w:tcW w:w="180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Аналитическая справка</w:t>
            </w: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Проведение входного контроля знаний по математике и русскому языку и др. предметам во 2-9 классах и на основе полученных данных организация повторения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Сентябрь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Повышение качества преподавания предметов</w:t>
            </w:r>
          </w:p>
        </w:tc>
        <w:tc>
          <w:tcPr>
            <w:tcW w:w="180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Аналитическая справка</w:t>
            </w: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Проведение предметных недель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УВР, учителя-предметники</w:t>
            </w:r>
          </w:p>
        </w:tc>
        <w:tc>
          <w:tcPr>
            <w:tcW w:w="247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Повышение мотивации к учению, создание ситуации успеха</w:t>
            </w:r>
          </w:p>
        </w:tc>
        <w:tc>
          <w:tcPr>
            <w:tcW w:w="180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Аналитическая справка </w:t>
            </w: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Участие обучающихся 9  класса в тренировочных и диагностических работах по предметам по материалам Федерально института педагогических измерений через телекоммуникационную систему </w:t>
            </w:r>
            <w:proofErr w:type="spellStart"/>
            <w:proofErr w:type="gramStart"/>
            <w:r w:rsidRPr="0067399D">
              <w:rPr>
                <w:color w:val="000000"/>
              </w:rPr>
              <w:t>Стат</w:t>
            </w:r>
            <w:proofErr w:type="spellEnd"/>
            <w:proofErr w:type="gramEnd"/>
            <w:r w:rsidRPr="0067399D">
              <w:rPr>
                <w:color w:val="000000"/>
              </w:rPr>
              <w:t xml:space="preserve"> Град, сайта «Решу ОГЭ»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В течение второго полугодия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Повышение уровня подготовки учащихся к ОГЭ</w:t>
            </w:r>
          </w:p>
        </w:tc>
        <w:tc>
          <w:tcPr>
            <w:tcW w:w="180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Аналитическая </w:t>
            </w:r>
            <w:r w:rsidR="008D2BE3">
              <w:rPr>
                <w:color w:val="000000"/>
              </w:rPr>
              <w:t>справка</w:t>
            </w: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Оценка учебных достижений учащихся. Портфолио учащихся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УВР, классные руководители</w:t>
            </w:r>
          </w:p>
        </w:tc>
        <w:tc>
          <w:tcPr>
            <w:tcW w:w="247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Повышение мотивации к обучению, увеличение количества успешных учащихся</w:t>
            </w:r>
          </w:p>
        </w:tc>
        <w:tc>
          <w:tcPr>
            <w:tcW w:w="180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Наличие портфолио</w:t>
            </w: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Организация обучения детей, пропускающих уроки по уважительным причинам, по индивидуальным образовательным маршрутам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Учителя-предметники</w:t>
            </w:r>
          </w:p>
        </w:tc>
        <w:tc>
          <w:tcPr>
            <w:tcW w:w="247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Повышение качества преподавания предметов</w:t>
            </w:r>
          </w:p>
        </w:tc>
        <w:tc>
          <w:tcPr>
            <w:tcW w:w="180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ИОПЫ не мотивированных обучающихся</w:t>
            </w: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Организация итогового повторения. Промежуточная аттестация по графику.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8D2BE3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Апрель-</w:t>
            </w:r>
            <w:r w:rsidR="0025746C" w:rsidRPr="0067399D">
              <w:rPr>
                <w:color w:val="000000"/>
              </w:rPr>
              <w:t>май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УВР,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44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Прочность усвоения ЗУН учащимися</w:t>
            </w:r>
          </w:p>
        </w:tc>
        <w:tc>
          <w:tcPr>
            <w:tcW w:w="183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Аналитическая справка</w:t>
            </w:r>
          </w:p>
        </w:tc>
      </w:tr>
      <w:tr w:rsidR="00A60856" w:rsidRPr="00A60856" w:rsidTr="0025746C">
        <w:trPr>
          <w:gridAfter w:val="2"/>
          <w:wAfter w:w="416" w:type="dxa"/>
        </w:trPr>
        <w:tc>
          <w:tcPr>
            <w:tcW w:w="11331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0856" w:rsidRPr="0067399D" w:rsidRDefault="00A60856" w:rsidP="006C5A55">
            <w:pPr>
              <w:spacing w:after="150" w:line="240" w:lineRule="auto"/>
              <w:jc w:val="center"/>
              <w:rPr>
                <w:color w:val="000000"/>
              </w:rPr>
            </w:pPr>
            <w:r w:rsidRPr="0067399D">
              <w:rPr>
                <w:b/>
                <w:bCs/>
                <w:color w:val="000000"/>
              </w:rPr>
              <w:t>IV. Работа с родителями</w:t>
            </w: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Усиление работы по мотивации всех участников образовательных отношений: обучающихся, родителей, учителей.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Проведение родительских собраний, знакомство родителей с итогами ВПР за предыдущий год и с проблемами при подготовке к ОГЭ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УВР, классные руководители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Выработка рекомендаций и предложений по повышению качества знаний</w:t>
            </w:r>
          </w:p>
        </w:tc>
        <w:tc>
          <w:tcPr>
            <w:tcW w:w="187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Default="0025746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Совещание</w:t>
            </w:r>
          </w:p>
          <w:p w:rsidR="0025746C" w:rsidRDefault="0025746C" w:rsidP="0025746C"/>
          <w:p w:rsidR="0025746C" w:rsidRPr="0025746C" w:rsidRDefault="0025746C" w:rsidP="0025746C"/>
          <w:p w:rsidR="0025746C" w:rsidRPr="0025746C" w:rsidRDefault="0025746C" w:rsidP="0025746C"/>
          <w:p w:rsidR="0025746C" w:rsidRPr="0025746C" w:rsidRDefault="0025746C" w:rsidP="0025746C"/>
          <w:p w:rsidR="0025746C" w:rsidRDefault="0025746C" w:rsidP="0025746C"/>
          <w:p w:rsidR="0025746C" w:rsidRPr="0025746C" w:rsidRDefault="0025746C" w:rsidP="0025746C">
            <w:r>
              <w:t>Справка родительские собрания</w:t>
            </w: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Организация родительского лектория по вопросам ФГОС, государственной итоговой аттестации, проведение </w:t>
            </w:r>
            <w:r w:rsidRPr="0067399D">
              <w:rPr>
                <w:color w:val="000000"/>
              </w:rPr>
              <w:lastRenderedPageBreak/>
              <w:t>тематических родительских собраний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lastRenderedPageBreak/>
              <w:t>в течение года по плану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УВР, классные руководители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Повышение уровня просветительской деятельности среди родителей, выработка рекомендаций и предложений по </w:t>
            </w:r>
            <w:r w:rsidRPr="0067399D">
              <w:rPr>
                <w:color w:val="000000"/>
              </w:rPr>
              <w:lastRenderedPageBreak/>
              <w:t>повышению качества знаний</w:t>
            </w:r>
          </w:p>
        </w:tc>
        <w:tc>
          <w:tcPr>
            <w:tcW w:w="187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25746C">
        <w:trPr>
          <w:gridAfter w:val="2"/>
          <w:wAfter w:w="416" w:type="dxa"/>
          <w:trHeight w:val="2595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Организация сотрудничества с родителями по вопросам качества образования родительские комитеты, индивидуальная работа с родителями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Кл</w:t>
            </w:r>
            <w:proofErr w:type="gramStart"/>
            <w:r w:rsidRPr="0067399D">
              <w:rPr>
                <w:color w:val="000000"/>
              </w:rPr>
              <w:t>.</w:t>
            </w:r>
            <w:proofErr w:type="gramEnd"/>
            <w:r w:rsidRPr="0067399D">
              <w:rPr>
                <w:color w:val="000000"/>
              </w:rPr>
              <w:t xml:space="preserve"> </w:t>
            </w:r>
            <w:proofErr w:type="gramStart"/>
            <w:r w:rsidRPr="0067399D">
              <w:rPr>
                <w:color w:val="000000"/>
              </w:rPr>
              <w:t>р</w:t>
            </w:r>
            <w:proofErr w:type="gramEnd"/>
            <w:r w:rsidRPr="0067399D">
              <w:rPr>
                <w:color w:val="000000"/>
              </w:rPr>
              <w:t>уководители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администрация</w:t>
            </w:r>
          </w:p>
        </w:tc>
        <w:tc>
          <w:tcPr>
            <w:tcW w:w="2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Повышение родительской мотивации к </w:t>
            </w:r>
            <w:proofErr w:type="gramStart"/>
            <w:r w:rsidRPr="0067399D">
              <w:rPr>
                <w:color w:val="000000"/>
              </w:rPr>
              <w:t>контролю за</w:t>
            </w:r>
            <w:proofErr w:type="gramEnd"/>
            <w:r w:rsidRPr="0067399D">
              <w:rPr>
                <w:color w:val="000000"/>
              </w:rPr>
              <w:t xml:space="preserve"> успеваемостью, исправление неудовлетворительных и нежелательных оценок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</w:t>
            </w:r>
          </w:p>
        </w:tc>
        <w:tc>
          <w:tcPr>
            <w:tcW w:w="187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Работа с родительским комитетом. Анализ в тетради</w:t>
            </w: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Использование ресурсов сайта школы в целях информирования родителей по вопросам качества знания, подготовки к ОГЭ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Администрация школы</w:t>
            </w:r>
          </w:p>
        </w:tc>
        <w:tc>
          <w:tcPr>
            <w:tcW w:w="2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Информирование общественности о процедуре проведения ОГЭ и образовательных услугах</w:t>
            </w:r>
          </w:p>
        </w:tc>
        <w:tc>
          <w:tcPr>
            <w:tcW w:w="187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187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Индивидуальные консультации с родителями по вопросам качества образования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Кл</w:t>
            </w:r>
            <w:proofErr w:type="gramStart"/>
            <w:r w:rsidRPr="0067399D">
              <w:rPr>
                <w:color w:val="000000"/>
              </w:rPr>
              <w:t>.</w:t>
            </w:r>
            <w:proofErr w:type="gramEnd"/>
            <w:r w:rsidRPr="0067399D">
              <w:rPr>
                <w:color w:val="000000"/>
              </w:rPr>
              <w:t xml:space="preserve"> </w:t>
            </w:r>
            <w:proofErr w:type="gramStart"/>
            <w:r w:rsidRPr="0067399D">
              <w:rPr>
                <w:color w:val="000000"/>
              </w:rPr>
              <w:t>р</w:t>
            </w:r>
            <w:proofErr w:type="gramEnd"/>
            <w:r w:rsidRPr="0067399D">
              <w:rPr>
                <w:color w:val="000000"/>
              </w:rPr>
              <w:t>уководители, администрация школы</w:t>
            </w:r>
          </w:p>
        </w:tc>
        <w:tc>
          <w:tcPr>
            <w:tcW w:w="2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Повышение родительской мотивации к </w:t>
            </w:r>
            <w:proofErr w:type="gramStart"/>
            <w:r w:rsidRPr="0067399D">
              <w:rPr>
                <w:color w:val="000000"/>
              </w:rPr>
              <w:t>контролю за</w:t>
            </w:r>
            <w:proofErr w:type="gramEnd"/>
            <w:r w:rsidRPr="0067399D">
              <w:rPr>
                <w:color w:val="000000"/>
              </w:rPr>
              <w:t xml:space="preserve"> успеваемостью</w:t>
            </w:r>
          </w:p>
        </w:tc>
        <w:tc>
          <w:tcPr>
            <w:tcW w:w="187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Подготовка ежегодного публичного отчета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Ежегодно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Администрация школы</w:t>
            </w:r>
          </w:p>
        </w:tc>
        <w:tc>
          <w:tcPr>
            <w:tcW w:w="2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Информирование общественности о результатах образовательной деятельности и качестве предоставляемых образовательных услуг</w:t>
            </w:r>
          </w:p>
        </w:tc>
        <w:tc>
          <w:tcPr>
            <w:tcW w:w="187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Организация совместной урочной и внеурочной деятельности родителей, педагогов, обучающихся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УВР, классные руководители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Повышение мотивации родительской общественности, социума, </w:t>
            </w:r>
            <w:proofErr w:type="gramStart"/>
            <w:r w:rsidRPr="0067399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87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A60856" w:rsidRPr="00A60856" w:rsidTr="0025746C">
        <w:trPr>
          <w:gridAfter w:val="2"/>
          <w:wAfter w:w="416" w:type="dxa"/>
        </w:trPr>
        <w:tc>
          <w:tcPr>
            <w:tcW w:w="11331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0856" w:rsidRPr="0067399D" w:rsidRDefault="00A60856" w:rsidP="006C5A55">
            <w:pPr>
              <w:spacing w:after="150" w:line="240" w:lineRule="auto"/>
              <w:jc w:val="center"/>
              <w:rPr>
                <w:color w:val="000000"/>
              </w:rPr>
            </w:pPr>
            <w:r w:rsidRPr="0067399D">
              <w:rPr>
                <w:b/>
                <w:bCs/>
                <w:color w:val="000000"/>
              </w:rPr>
              <w:t>V. Работа с педагогическими кадрами</w:t>
            </w: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УВР, учителя</w:t>
            </w:r>
          </w:p>
        </w:tc>
        <w:tc>
          <w:tcPr>
            <w:tcW w:w="2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Повышение качества преподавания предметов</w:t>
            </w:r>
          </w:p>
        </w:tc>
        <w:tc>
          <w:tcPr>
            <w:tcW w:w="1956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proofErr w:type="spellStart"/>
            <w:r w:rsidRPr="0067399D">
              <w:rPr>
                <w:color w:val="000000"/>
              </w:rPr>
              <w:t>Взаимопосещение</w:t>
            </w:r>
            <w:proofErr w:type="spellEnd"/>
            <w:r w:rsidRPr="0067399D">
              <w:rPr>
                <w:color w:val="000000"/>
              </w:rPr>
              <w:t xml:space="preserve"> </w:t>
            </w:r>
            <w:r w:rsidRPr="0067399D">
              <w:rPr>
                <w:color w:val="000000"/>
              </w:rPr>
              <w:lastRenderedPageBreak/>
              <w:t>уроков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Учителя-</w:t>
            </w:r>
            <w:r w:rsidRPr="0067399D">
              <w:rPr>
                <w:color w:val="000000"/>
              </w:rPr>
              <w:lastRenderedPageBreak/>
              <w:t>предметники</w:t>
            </w:r>
          </w:p>
        </w:tc>
        <w:tc>
          <w:tcPr>
            <w:tcW w:w="2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lastRenderedPageBreak/>
              <w:t xml:space="preserve">Обмен опытом по </w:t>
            </w:r>
            <w:r w:rsidRPr="0067399D">
              <w:rPr>
                <w:color w:val="000000"/>
              </w:rPr>
              <w:lastRenderedPageBreak/>
              <w:t>повышению качества образования</w:t>
            </w:r>
          </w:p>
        </w:tc>
        <w:tc>
          <w:tcPr>
            <w:tcW w:w="1956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Перекрестные проверки, контрольные работы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Учителя-предметники</w:t>
            </w:r>
          </w:p>
        </w:tc>
        <w:tc>
          <w:tcPr>
            <w:tcW w:w="2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Единство требований к проверке работ, объективность выставления оценок</w:t>
            </w:r>
          </w:p>
        </w:tc>
        <w:tc>
          <w:tcPr>
            <w:tcW w:w="1956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Персональный контроль учителей-предметников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Администрация школы</w:t>
            </w:r>
          </w:p>
        </w:tc>
        <w:tc>
          <w:tcPr>
            <w:tcW w:w="2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Разработка рекомендации по повышению уровня преподавания предметов, принятие управленческих решений.</w:t>
            </w:r>
          </w:p>
        </w:tc>
        <w:tc>
          <w:tcPr>
            <w:tcW w:w="1956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Участие в работе районных МО учителей-предметников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Учителя-предметники</w:t>
            </w:r>
          </w:p>
        </w:tc>
        <w:tc>
          <w:tcPr>
            <w:tcW w:w="2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Повышение уровня педагогического мастерства</w:t>
            </w:r>
          </w:p>
        </w:tc>
        <w:tc>
          <w:tcPr>
            <w:tcW w:w="1956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25746C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Административные совещания (результаты успеваемости и качества знаний по итогам, полугодий, года)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администрация школы</w:t>
            </w:r>
          </w:p>
        </w:tc>
        <w:tc>
          <w:tcPr>
            <w:tcW w:w="2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Определение уровня и качества подготовки обучающихся, разработка рекомендаций по повышению успеваемости и качества образования</w:t>
            </w:r>
          </w:p>
        </w:tc>
        <w:tc>
          <w:tcPr>
            <w:tcW w:w="1956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25746C">
        <w:trPr>
          <w:gridAfter w:val="2"/>
          <w:wAfter w:w="416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color w:val="000000"/>
                <w:sz w:val="21"/>
                <w:szCs w:val="21"/>
              </w:rPr>
            </w:pPr>
            <w:r w:rsidRPr="00A60856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proofErr w:type="gramStart"/>
            <w:r w:rsidRPr="0067399D">
              <w:rPr>
                <w:color w:val="000000"/>
              </w:rPr>
              <w:t>Контроль за</w:t>
            </w:r>
            <w:proofErr w:type="gramEnd"/>
            <w:r w:rsidRPr="0067399D">
              <w:rPr>
                <w:color w:val="000000"/>
              </w:rPr>
              <w:t xml:space="preserve"> выполнением программ по предметам</w:t>
            </w:r>
          </w:p>
        </w:tc>
        <w:tc>
          <w:tcPr>
            <w:tcW w:w="1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</w:t>
            </w:r>
          </w:p>
        </w:tc>
        <w:tc>
          <w:tcPr>
            <w:tcW w:w="2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Анализ освоения </w:t>
            </w:r>
            <w:proofErr w:type="gramStart"/>
            <w:r w:rsidRPr="0067399D">
              <w:rPr>
                <w:color w:val="000000"/>
              </w:rPr>
              <w:t>обучающимися</w:t>
            </w:r>
            <w:proofErr w:type="gramEnd"/>
            <w:r w:rsidRPr="0067399D">
              <w:rPr>
                <w:color w:val="000000"/>
              </w:rPr>
              <w:t xml:space="preserve"> ФГОС, ФКГОС, разработка рекомендаций по корректировки выполнения программ.</w:t>
            </w:r>
          </w:p>
        </w:tc>
        <w:tc>
          <w:tcPr>
            <w:tcW w:w="1956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A60856" w:rsidRPr="00A60856" w:rsidTr="0025746C">
        <w:trPr>
          <w:gridAfter w:val="2"/>
          <w:wAfter w:w="416" w:type="dxa"/>
        </w:trPr>
        <w:tc>
          <w:tcPr>
            <w:tcW w:w="11331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0856" w:rsidRPr="0067399D" w:rsidRDefault="00A60856" w:rsidP="006C5A55">
            <w:pPr>
              <w:spacing w:after="150" w:line="240" w:lineRule="auto"/>
              <w:jc w:val="center"/>
              <w:rPr>
                <w:color w:val="000000"/>
              </w:rPr>
            </w:pPr>
            <w:r w:rsidRPr="0067399D">
              <w:rPr>
                <w:b/>
                <w:bCs/>
                <w:color w:val="000000"/>
              </w:rPr>
              <w:t>VI. Мониторинг качества знаний</w:t>
            </w:r>
          </w:p>
        </w:tc>
      </w:tr>
      <w:tr w:rsidR="006C5A55" w:rsidRPr="00A60856" w:rsidTr="0025746C">
        <w:tblPrEx>
          <w:shd w:val="clear" w:color="auto" w:fill="FFFFFF"/>
        </w:tblPrEx>
        <w:tc>
          <w:tcPr>
            <w:tcW w:w="11331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C5A55" w:rsidRPr="0067399D" w:rsidRDefault="006C5A55" w:rsidP="006C5A55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gridSpan w:val="2"/>
            <w:vMerge w:val="restart"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6C5A55" w:rsidRPr="00A60856" w:rsidRDefault="006C5A55" w:rsidP="006C5A55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5746C" w:rsidRPr="00A60856" w:rsidTr="001A0009">
        <w:tblPrEx>
          <w:shd w:val="clear" w:color="auto" w:fill="FFFFFF"/>
        </w:tblPrEx>
        <w:trPr>
          <w:trHeight w:val="1110"/>
        </w:trPr>
        <w:tc>
          <w:tcPr>
            <w:tcW w:w="616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A60856" w:rsidRDefault="0025746C" w:rsidP="006C5A5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92" w:type="dxa"/>
            <w:gridSpan w:val="2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Мониторинг и диагностика по следующим направлениям:</w:t>
            </w:r>
          </w:p>
        </w:tc>
        <w:tc>
          <w:tcPr>
            <w:tcW w:w="1956" w:type="dxa"/>
            <w:gridSpan w:val="2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</w:t>
            </w:r>
          </w:p>
        </w:tc>
        <w:tc>
          <w:tcPr>
            <w:tcW w:w="1776" w:type="dxa"/>
            <w:gridSpan w:val="3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085" w:type="dxa"/>
            <w:gridSpan w:val="3"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5746C" w:rsidRPr="0067399D" w:rsidRDefault="0025746C" w:rsidP="0067399D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</w:t>
            </w:r>
          </w:p>
        </w:tc>
        <w:tc>
          <w:tcPr>
            <w:tcW w:w="19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C" w:rsidRPr="0067399D" w:rsidRDefault="0025746C" w:rsidP="0025746C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25746C" w:rsidRPr="006C5A55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1A0009">
        <w:tblPrEx>
          <w:shd w:val="clear" w:color="auto" w:fill="FFFFFF"/>
        </w:tblPrEx>
        <w:trPr>
          <w:trHeight w:val="1215"/>
        </w:trPr>
        <w:tc>
          <w:tcPr>
            <w:tcW w:w="6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Default="0025746C" w:rsidP="006C5A5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- качество образования на основе государственной итоговой аттестации учащихся 9 класса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Июнь-август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зам. директора по УВР, классные руководители,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7399D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Объективная оценка качества образования</w:t>
            </w:r>
          </w:p>
        </w:tc>
        <w:tc>
          <w:tcPr>
            <w:tcW w:w="2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C" w:rsidRPr="0067399D" w:rsidRDefault="0025746C" w:rsidP="0067399D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25746C" w:rsidRPr="006C5A55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1A0009">
        <w:tblPrEx>
          <w:shd w:val="clear" w:color="auto" w:fill="FFFFFF"/>
        </w:tblPrEx>
        <w:trPr>
          <w:trHeight w:val="6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Default="0025746C" w:rsidP="006C5A5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7399D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- качество  образовательных слуг по предметам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lastRenderedPageBreak/>
              <w:t xml:space="preserve">      май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определение уровня </w:t>
            </w:r>
            <w:proofErr w:type="spellStart"/>
            <w:r w:rsidRPr="0067399D">
              <w:rPr>
                <w:color w:val="000000"/>
              </w:rPr>
              <w:t>обученности</w:t>
            </w:r>
            <w:proofErr w:type="spellEnd"/>
            <w:r w:rsidRPr="0067399D">
              <w:rPr>
                <w:color w:val="000000"/>
              </w:rPr>
              <w:t xml:space="preserve"> и </w:t>
            </w:r>
            <w:r w:rsidRPr="0067399D">
              <w:rPr>
                <w:color w:val="000000"/>
              </w:rPr>
              <w:lastRenderedPageBreak/>
              <w:t>качества знаний учащихся</w:t>
            </w:r>
          </w:p>
        </w:tc>
        <w:tc>
          <w:tcPr>
            <w:tcW w:w="2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25746C" w:rsidRPr="006C5A55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1A0009">
        <w:tblPrEx>
          <w:shd w:val="clear" w:color="auto" w:fill="FFFFFF"/>
        </w:tblPrEx>
        <w:trPr>
          <w:trHeight w:val="640"/>
        </w:trPr>
        <w:tc>
          <w:tcPr>
            <w:tcW w:w="6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Default="0025746C" w:rsidP="006C5A5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- учебные и внеурочные достижения учащихся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7399D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в течение года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25746C" w:rsidRPr="006C5A55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1A0009">
        <w:tblPrEx>
          <w:shd w:val="clear" w:color="auto" w:fill="FFFFFF"/>
        </w:tblPrEx>
        <w:trPr>
          <w:trHeight w:val="795"/>
        </w:trPr>
        <w:tc>
          <w:tcPr>
            <w:tcW w:w="6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Default="0025746C" w:rsidP="006C5A5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 xml:space="preserve">- оценка качества 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образования родителями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в течение года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25746C" w:rsidRPr="006C5A55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1A0009">
        <w:tblPrEx>
          <w:shd w:val="clear" w:color="auto" w:fill="FFFFFF"/>
        </w:tblPrEx>
        <w:trPr>
          <w:trHeight w:val="565"/>
        </w:trPr>
        <w:tc>
          <w:tcPr>
            <w:tcW w:w="6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Default="0025746C" w:rsidP="006C5A5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- образовательные потребности учащихся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сентябрь</w:t>
            </w:r>
          </w:p>
          <w:p w:rsidR="0025746C" w:rsidRPr="0067399D" w:rsidRDefault="0025746C" w:rsidP="0067399D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25746C" w:rsidRPr="006C5A55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1A0009">
        <w:tblPrEx>
          <w:shd w:val="clear" w:color="auto" w:fill="FFFFFF"/>
        </w:tblPrEx>
        <w:trPr>
          <w:trHeight w:val="805"/>
        </w:trPr>
        <w:tc>
          <w:tcPr>
            <w:tcW w:w="616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Default="0025746C" w:rsidP="006C5A5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- состояние здоровья учащихся</w:t>
            </w:r>
          </w:p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  <w:r w:rsidRPr="0067399D">
              <w:rPr>
                <w:color w:val="000000"/>
              </w:rPr>
              <w:t> в течение года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25746C" w:rsidRPr="006C5A55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RPr="00A60856" w:rsidTr="001A0009">
        <w:tblPrEx>
          <w:shd w:val="clear" w:color="auto" w:fill="FFFFFF"/>
        </w:tblPrEx>
        <w:trPr>
          <w:trHeight w:val="1230"/>
        </w:trPr>
        <w:tc>
          <w:tcPr>
            <w:tcW w:w="61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Default="0025746C" w:rsidP="006C5A5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20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C" w:rsidRPr="0067399D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25746C" w:rsidRPr="006C5A55" w:rsidRDefault="0025746C" w:rsidP="006C5A55">
            <w:pPr>
              <w:spacing w:after="150" w:line="240" w:lineRule="auto"/>
              <w:rPr>
                <w:color w:val="000000"/>
              </w:rPr>
            </w:pPr>
          </w:p>
        </w:tc>
      </w:tr>
      <w:tr w:rsidR="0025746C" w:rsidTr="001A0009">
        <w:tblPrEx>
          <w:shd w:val="clear" w:color="auto" w:fill="FFFFFF"/>
        </w:tblPrEx>
        <w:trPr>
          <w:trHeight w:val="960"/>
        </w:trPr>
        <w:tc>
          <w:tcPr>
            <w:tcW w:w="616" w:type="dxa"/>
            <w:tcBorders>
              <w:top w:val="nil"/>
              <w:left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5746C" w:rsidRDefault="0025746C" w:rsidP="006C5A55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5746C" w:rsidRPr="0067399D" w:rsidRDefault="0025746C" w:rsidP="006C5A55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5746C" w:rsidRPr="0067399D" w:rsidRDefault="0025746C" w:rsidP="006C5A55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5746C" w:rsidRPr="0067399D" w:rsidRDefault="0025746C" w:rsidP="006C5A55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5746C" w:rsidRPr="0067399D" w:rsidRDefault="0025746C" w:rsidP="006C5A55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71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746C" w:rsidRPr="0067399D" w:rsidRDefault="0025746C" w:rsidP="006C5A55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vMerge w:val="restart"/>
            <w:tcBorders>
              <w:left w:val="single" w:sz="4" w:space="0" w:color="auto"/>
            </w:tcBorders>
            <w:vAlign w:val="center"/>
          </w:tcPr>
          <w:p w:rsidR="0025746C" w:rsidRDefault="0025746C" w:rsidP="006C5A55">
            <w:pPr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5" w:type="dxa"/>
            <w:tcBorders>
              <w:top w:val="nil"/>
              <w:left w:val="nil"/>
            </w:tcBorders>
          </w:tcPr>
          <w:p w:rsidR="0025746C" w:rsidRDefault="0025746C" w:rsidP="006C5A55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459DA" w:rsidTr="001A0009">
        <w:tblPrEx>
          <w:shd w:val="clear" w:color="auto" w:fill="FFFFFF"/>
        </w:tblPrEx>
        <w:trPr>
          <w:trHeight w:val="1410"/>
        </w:trPr>
        <w:tc>
          <w:tcPr>
            <w:tcW w:w="616" w:type="dxa"/>
            <w:tcBorders>
              <w:top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C5A55" w:rsidRDefault="006C5A55" w:rsidP="006C5A5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92" w:type="dxa"/>
            <w:gridSpan w:val="2"/>
            <w:tcBorders>
              <w:top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C5A55" w:rsidRPr="0067399D" w:rsidRDefault="006C5A55" w:rsidP="006C5A55">
            <w:pPr>
              <w:spacing w:after="15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C5A55" w:rsidRPr="0067399D" w:rsidRDefault="006C5A55" w:rsidP="006C5A55">
            <w:pPr>
              <w:spacing w:after="15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C5A55" w:rsidRPr="001A0009" w:rsidRDefault="001A0009" w:rsidP="006C5A55">
            <w:pPr>
              <w:spacing w:after="150" w:line="240" w:lineRule="auto"/>
              <w:rPr>
                <w:color w:val="000000"/>
              </w:rPr>
            </w:pPr>
            <w:r w:rsidRPr="001A0009">
              <w:rPr>
                <w:color w:val="000000"/>
              </w:rPr>
              <w:t xml:space="preserve">С планом повышения </w:t>
            </w:r>
            <w:proofErr w:type="gramStart"/>
            <w:r w:rsidRPr="001A0009">
              <w:rPr>
                <w:color w:val="000000"/>
              </w:rPr>
              <w:t>КО</w:t>
            </w:r>
            <w:proofErr w:type="gramEnd"/>
            <w:r w:rsidRPr="001A0009">
              <w:rPr>
                <w:color w:val="000000"/>
              </w:rPr>
              <w:t xml:space="preserve"> ознакомлены:</w:t>
            </w:r>
          </w:p>
        </w:tc>
        <w:tc>
          <w:tcPr>
            <w:tcW w:w="3991" w:type="dxa"/>
            <w:gridSpan w:val="10"/>
            <w:tcBorders>
              <w:top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C5A55" w:rsidRPr="0067399D" w:rsidRDefault="006C5A55" w:rsidP="006C5A55">
            <w:pPr>
              <w:spacing w:after="15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vMerge/>
            <w:tcBorders>
              <w:left w:val="nil"/>
            </w:tcBorders>
          </w:tcPr>
          <w:p w:rsidR="006C5A55" w:rsidRDefault="006C5A55" w:rsidP="006C5A5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5" w:type="dxa"/>
            <w:tcBorders>
              <w:top w:val="single" w:sz="6" w:space="0" w:color="00000A"/>
              <w:left w:val="nil"/>
            </w:tcBorders>
          </w:tcPr>
          <w:p w:rsidR="006C5A55" w:rsidRDefault="006C5A55" w:rsidP="006C5A5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60856" w:rsidRPr="00A60856" w:rsidRDefault="00A60856" w:rsidP="00A6085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856" w:rsidRPr="00A60856" w:rsidRDefault="00A60856" w:rsidP="00A6085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856" w:rsidRPr="00A60856" w:rsidRDefault="00A60856" w:rsidP="00A6085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856" w:rsidRPr="00A60856" w:rsidRDefault="00A60856" w:rsidP="00A6085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856" w:rsidRPr="00A60856" w:rsidRDefault="00A60856" w:rsidP="00A6085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856" w:rsidRPr="00A60856" w:rsidRDefault="00A60856" w:rsidP="00A6085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856" w:rsidRPr="00A60856" w:rsidRDefault="00A60856" w:rsidP="00A6085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890EA6" w:rsidRDefault="00890EA6"/>
    <w:sectPr w:rsidR="0089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C0D"/>
    <w:multiLevelType w:val="multilevel"/>
    <w:tmpl w:val="6848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D4848"/>
    <w:multiLevelType w:val="multilevel"/>
    <w:tmpl w:val="61E2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55C83"/>
    <w:multiLevelType w:val="multilevel"/>
    <w:tmpl w:val="C060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13D6"/>
    <w:multiLevelType w:val="multilevel"/>
    <w:tmpl w:val="780C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D6045"/>
    <w:multiLevelType w:val="multilevel"/>
    <w:tmpl w:val="0BA2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42710"/>
    <w:multiLevelType w:val="multilevel"/>
    <w:tmpl w:val="61E2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C0"/>
    <w:rsid w:val="001459DA"/>
    <w:rsid w:val="00197329"/>
    <w:rsid w:val="001A0009"/>
    <w:rsid w:val="00216E4B"/>
    <w:rsid w:val="0025746C"/>
    <w:rsid w:val="0067399D"/>
    <w:rsid w:val="006C5A55"/>
    <w:rsid w:val="0074759B"/>
    <w:rsid w:val="007B60C1"/>
    <w:rsid w:val="00804B81"/>
    <w:rsid w:val="0086500D"/>
    <w:rsid w:val="00890EA6"/>
    <w:rsid w:val="008D2BE3"/>
    <w:rsid w:val="009C1A6F"/>
    <w:rsid w:val="009D5EC0"/>
    <w:rsid w:val="00A01EBC"/>
    <w:rsid w:val="00A60856"/>
    <w:rsid w:val="00C271DC"/>
    <w:rsid w:val="00C5284B"/>
    <w:rsid w:val="00D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9B67-9EFA-4E22-916E-E53DDA8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2021-01-11T12:11:00Z</dcterms:created>
  <dcterms:modified xsi:type="dcterms:W3CDTF">2021-02-16T14:23:00Z</dcterms:modified>
</cp:coreProperties>
</file>